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spacing w:line="300" w:lineRule="exact"/>
        <w:ind w:left="677" w:leftChars="-133" w:hanging="956" w:hangingChars="299"/>
        <w:rPr>
          <w:rFonts w:ascii="仿宋_GB2312" w:hAnsi="仿宋_GB2312" w:eastAsia="仿宋_GB2312" w:cs="仿宋_GB2312"/>
          <w:sz w:val="32"/>
          <w:szCs w:val="32"/>
        </w:rPr>
      </w:pPr>
    </w:p>
    <w:p>
      <w:pPr>
        <w:spacing w:line="300" w:lineRule="exact"/>
        <w:ind w:left="677" w:leftChars="-133" w:hanging="956" w:hangingChars="299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2</w:t>
      </w:r>
      <w:r>
        <w:rPr>
          <w:rFonts w:hint="eastAsia" w:ascii="仿宋_GB2312" w:hAnsi="仿宋_GB2312" w:eastAsia="仿宋_GB2312" w:cs="仿宋_GB2312"/>
          <w:sz w:val="32"/>
          <w:szCs w:val="32"/>
        </w:rPr>
        <w:t>：</w:t>
      </w:r>
    </w:p>
    <w:p>
      <w:pPr>
        <w:numPr>
          <w:ilvl w:val="0"/>
          <w:numId w:val="0"/>
        </w:numPr>
        <w:shd w:val="solid" w:color="FFFFFF" w:fill="auto"/>
        <w:autoSpaceDN w:val="0"/>
        <w:jc w:val="center"/>
        <w:textAlignment w:val="baseline"/>
        <w:rPr>
          <w:rFonts w:hint="eastAsia" w:ascii="方正小标宋简体" w:hAnsi="方正小标宋简体" w:eastAsia="方正小标宋简体" w:cs="方正小标宋简体"/>
          <w:color w:val="2B2B2B"/>
          <w:sz w:val="44"/>
          <w:szCs w:val="44"/>
          <w:shd w:val="clear" w:color="auto" w:fill="FFFFFF"/>
        </w:rPr>
      </w:pPr>
      <w:r>
        <w:rPr>
          <w:rFonts w:hint="eastAsia" w:ascii="方正小标宋简体" w:hAnsi="方正小标宋简体" w:eastAsia="方正小标宋简体" w:cs="方正小标宋简体"/>
          <w:color w:val="2B2B2B"/>
          <w:sz w:val="44"/>
          <w:szCs w:val="44"/>
          <w:shd w:val="clear" w:color="auto" w:fill="FFFFFF"/>
        </w:rPr>
        <w:t>广东省志愿服务《服务时间证书》</w:t>
      </w:r>
    </w:p>
    <w:p>
      <w:pPr>
        <w:numPr>
          <w:ilvl w:val="0"/>
          <w:numId w:val="0"/>
        </w:numPr>
        <w:shd w:val="solid" w:color="FFFFFF" w:fill="auto"/>
        <w:autoSpaceDN w:val="0"/>
        <w:jc w:val="center"/>
        <w:textAlignment w:val="baseline"/>
        <w:rPr>
          <w:rFonts w:hint="eastAsia" w:ascii="方正小标宋简体" w:hAnsi="方正小标宋简体" w:eastAsia="方正小标宋简体" w:cs="方正小标宋简体"/>
          <w:color w:val="2B2B2B"/>
          <w:sz w:val="44"/>
          <w:szCs w:val="44"/>
          <w:shd w:val="clear" w:color="auto" w:fill="FFFFFF"/>
        </w:rPr>
      </w:pPr>
      <w:r>
        <w:rPr>
          <w:rFonts w:hint="eastAsia" w:ascii="方正小标宋简体" w:hAnsi="方正小标宋简体" w:eastAsia="方正小标宋简体" w:cs="方正小标宋简体"/>
          <w:color w:val="2B2B2B"/>
          <w:sz w:val="44"/>
          <w:szCs w:val="44"/>
          <w:shd w:val="clear" w:color="auto" w:fill="FFFFFF"/>
        </w:rPr>
        <w:t>《服务时间明细》导出指引</w:t>
      </w:r>
    </w:p>
    <w:p>
      <w:pPr>
        <w:numPr>
          <w:ilvl w:val="0"/>
          <w:numId w:val="1"/>
        </w:numPr>
        <w:shd w:val="solid" w:color="FFFFFF" w:fill="auto"/>
        <w:autoSpaceDN w:val="0"/>
        <w:jc w:val="left"/>
        <w:textAlignment w:val="baseline"/>
        <w:rPr>
          <w:rFonts w:hint="eastAsia" w:ascii="仿宋_GB2312" w:hAnsi="仿宋_GB2312" w:eastAsia="仿宋_GB2312" w:cs="仿宋_GB2312"/>
          <w:color w:val="2B2B2B"/>
          <w:sz w:val="28"/>
          <w:szCs w:val="28"/>
          <w:shd w:val="clear" w:color="auto" w:fill="FFFFFF"/>
        </w:rPr>
      </w:pPr>
      <w:r>
        <w:rPr>
          <w:rFonts w:hint="eastAsia" w:ascii="仿宋_GB2312" w:hAnsi="仿宋_GB2312" w:eastAsia="仿宋_GB2312" w:cs="仿宋_GB2312"/>
          <w:color w:val="2B2B2B"/>
          <w:sz w:val="28"/>
          <w:szCs w:val="28"/>
          <w:shd w:val="clear" w:color="auto" w:fill="FFFFFF"/>
        </w:rPr>
        <w:t>浏览器打开“i志愿”系统网页：</w:t>
      </w:r>
      <w:r>
        <w:fldChar w:fldCharType="begin"/>
      </w:r>
      <w:r>
        <w:instrText xml:space="preserve">HYPERLINK "https://www.gdzyz.cn/"</w:instrText>
      </w:r>
      <w:r>
        <w:fldChar w:fldCharType="separate"/>
      </w:r>
      <w:r>
        <w:rPr>
          <w:rStyle w:val="8"/>
          <w:rFonts w:hint="eastAsia" w:ascii="仿宋_GB2312" w:hAnsi="仿宋_GB2312" w:eastAsia="仿宋_GB2312" w:cs="仿宋_GB2312"/>
          <w:sz w:val="28"/>
          <w:szCs w:val="28"/>
          <w:shd w:val="clear" w:color="auto" w:fill="FFFFFF"/>
        </w:rPr>
        <w:t>https://www.gdzyz.cn/</w:t>
      </w:r>
      <w:r>
        <w:fldChar w:fldCharType="end"/>
      </w:r>
      <w:r>
        <w:rPr>
          <w:rFonts w:hint="eastAsia" w:ascii="仿宋_GB2312" w:hAnsi="仿宋_GB2312" w:eastAsia="仿宋_GB2312" w:cs="仿宋_GB2312"/>
          <w:color w:val="2B2B2B"/>
          <w:sz w:val="28"/>
          <w:szCs w:val="28"/>
          <w:shd w:val="clear" w:color="auto" w:fill="FFFFFF"/>
        </w:rPr>
        <w:t>；</w:t>
      </w:r>
    </w:p>
    <w:p>
      <w:pPr>
        <w:numPr>
          <w:ilvl w:val="0"/>
          <w:numId w:val="1"/>
        </w:numPr>
        <w:shd w:val="solid" w:color="FFFFFF" w:fill="auto"/>
        <w:autoSpaceDN w:val="0"/>
        <w:jc w:val="left"/>
        <w:textAlignment w:val="baseline"/>
        <w:rPr>
          <w:rFonts w:hint="eastAsia" w:ascii="仿宋_GB2312" w:hAnsi="仿宋_GB2312" w:eastAsia="仿宋_GB2312" w:cs="仿宋_GB2312"/>
          <w:color w:val="2B2B2B"/>
          <w:sz w:val="28"/>
          <w:szCs w:val="28"/>
          <w:shd w:val="clear" w:color="auto" w:fill="FFFFFF"/>
        </w:rPr>
      </w:pPr>
      <w:r>
        <w:rPr>
          <w:rFonts w:hint="eastAsia" w:ascii="仿宋_GB2312" w:hAnsi="仿宋_GB2312" w:eastAsia="仿宋_GB2312" w:cs="仿宋_GB2312"/>
          <w:color w:val="2B2B2B"/>
          <w:sz w:val="28"/>
          <w:szCs w:val="28"/>
          <w:shd w:val="clear" w:color="auto" w:fill="FFFFFF"/>
          <w:lang w:val="en-US" w:eastAsia="zh-CN"/>
        </w:rPr>
        <w:t>本系统或一号通登录个人账号；</w:t>
      </w:r>
    </w:p>
    <w:p>
      <w:pPr>
        <w:numPr>
          <w:ilvl w:val="0"/>
          <w:numId w:val="0"/>
        </w:numPr>
        <w:shd w:val="solid" w:color="FFFFFF" w:fill="auto"/>
        <w:autoSpaceDN w:val="0"/>
        <w:jc w:val="left"/>
        <w:textAlignment w:val="baseline"/>
        <w:rPr>
          <w:rFonts w:hint="default" w:ascii="仿宋_GB2312" w:hAnsi="仿宋_GB2312" w:eastAsia="仿宋_GB2312" w:cs="仿宋_GB2312"/>
          <w:color w:val="2B2B2B"/>
          <w:sz w:val="28"/>
          <w:szCs w:val="28"/>
          <w:shd w:val="clear" w:color="auto" w:fill="FFFFFF"/>
          <w:lang w:val="en-US" w:eastAsia="zh-CN"/>
        </w:rPr>
      </w:pPr>
      <w:r>
        <w:rPr>
          <w:rFonts w:hint="eastAsia" w:ascii="仿宋_GB2312" w:hAnsi="仿宋_GB2312" w:eastAsia="仿宋_GB2312" w:cs="仿宋_GB2312"/>
          <w:color w:val="2B2B2B"/>
          <w:sz w:val="28"/>
          <w:szCs w:val="28"/>
          <w:shd w:val="clear" w:color="auto" w:fill="FFFFFF"/>
          <w:lang w:val="en-US" w:eastAsia="zh-CN"/>
        </w:rPr>
        <w:t>三</w:t>
      </w:r>
      <w:r>
        <w:rPr>
          <w:rFonts w:hint="eastAsia" w:ascii="仿宋_GB2312" w:hAnsi="仿宋_GB2312" w:eastAsia="仿宋_GB2312" w:cs="仿宋_GB2312"/>
          <w:color w:val="2B2B2B"/>
          <w:sz w:val="28"/>
          <w:szCs w:val="28"/>
          <w:shd w:val="clear" w:color="auto" w:fill="FFFFFF"/>
          <w:lang w:eastAsia="zh-CN"/>
        </w:rPr>
        <w:t>、</w:t>
      </w:r>
      <w:r>
        <w:rPr>
          <w:rFonts w:hint="eastAsia" w:ascii="仿宋_GB2312" w:hAnsi="仿宋_GB2312" w:eastAsia="仿宋_GB2312" w:cs="仿宋_GB2312"/>
          <w:color w:val="2B2B2B"/>
          <w:sz w:val="28"/>
          <w:szCs w:val="28"/>
          <w:shd w:val="clear" w:color="auto" w:fill="FFFFFF"/>
          <w:lang w:val="en-US" w:eastAsia="zh-CN"/>
        </w:rPr>
        <w:t>下滑网页即可看见</w:t>
      </w:r>
      <w:r>
        <w:rPr>
          <w:rFonts w:hint="eastAsia" w:ascii="仿宋_GB2312" w:hAnsi="仿宋_GB2312" w:eastAsia="仿宋_GB2312" w:cs="仿宋_GB2312"/>
          <w:color w:val="2B2B2B"/>
          <w:sz w:val="28"/>
          <w:szCs w:val="28"/>
          <w:shd w:val="clear" w:color="auto" w:fill="FFFFFF"/>
        </w:rPr>
        <w:t>“</w:t>
      </w:r>
      <w:r>
        <w:rPr>
          <w:rFonts w:hint="eastAsia" w:ascii="仿宋_GB2312" w:hAnsi="仿宋_GB2312" w:eastAsia="仿宋_GB2312" w:cs="仿宋_GB2312"/>
          <w:color w:val="2B2B2B"/>
          <w:sz w:val="28"/>
          <w:szCs w:val="28"/>
          <w:shd w:val="clear" w:color="auto" w:fill="FFFFFF"/>
          <w:lang w:val="en-US" w:eastAsia="zh-CN"/>
        </w:rPr>
        <w:t>广东志愿服务时间证书</w:t>
      </w:r>
      <w:r>
        <w:rPr>
          <w:rFonts w:hint="eastAsia" w:ascii="仿宋_GB2312" w:hAnsi="仿宋_GB2312" w:eastAsia="仿宋_GB2312" w:cs="仿宋_GB2312"/>
          <w:color w:val="2B2B2B"/>
          <w:sz w:val="28"/>
          <w:szCs w:val="28"/>
          <w:shd w:val="clear" w:color="auto" w:fill="FFFFFF"/>
        </w:rPr>
        <w:t>”</w:t>
      </w:r>
      <w:r>
        <w:rPr>
          <w:rFonts w:hint="eastAsia" w:ascii="仿宋_GB2312" w:hAnsi="仿宋_GB2312" w:eastAsia="仿宋_GB2312" w:cs="仿宋_GB2312"/>
          <w:color w:val="2B2B2B"/>
          <w:sz w:val="28"/>
          <w:szCs w:val="28"/>
          <w:shd w:val="clear" w:color="auto" w:fill="FFFFFF"/>
          <w:lang w:val="en-US" w:eastAsia="zh-CN"/>
        </w:rPr>
        <w:t>查询窗口，按指引输入“ZS+身份证号”、姓名、智能验证，点击查询</w:t>
      </w:r>
    </w:p>
    <w:p>
      <w:pPr>
        <w:numPr>
          <w:ilvl w:val="0"/>
          <w:numId w:val="0"/>
        </w:numPr>
        <w:shd w:val="solid" w:color="FFFFFF" w:fill="auto"/>
        <w:autoSpaceDN w:val="0"/>
        <w:jc w:val="left"/>
        <w:textAlignment w:val="baseline"/>
        <w:rPr>
          <w:rFonts w:hint="eastAsia" w:ascii="仿宋_GB2312" w:hAnsi="仿宋_GB2312" w:eastAsia="仿宋_GB2312" w:cs="仿宋_GB2312"/>
          <w:color w:val="2B2B2B"/>
          <w:sz w:val="28"/>
          <w:szCs w:val="28"/>
          <w:shd w:val="clear" w:color="auto" w:fill="FFFFFF"/>
        </w:rPr>
      </w:pPr>
      <w:r>
        <w:drawing>
          <wp:inline distT="0" distB="0" distL="114300" distR="114300">
            <wp:extent cx="5270500" cy="2651760"/>
            <wp:effectExtent l="0" t="0" r="0" b="254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5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hd w:val="solid" w:color="FFFFFF" w:fill="auto"/>
        <w:autoSpaceDN w:val="0"/>
        <w:jc w:val="left"/>
        <w:textAlignment w:val="baseline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70500" cy="2289810"/>
            <wp:effectExtent l="0" t="0" r="0" b="8890"/>
            <wp:docPr id="4" name="图片 4" descr="屏幕截图 2023-12-04 163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屏幕截图 2023-12-04 16342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28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solid" w:color="FFFFFF" w:fill="auto"/>
        <w:autoSpaceDN w:val="0"/>
        <w:jc w:val="left"/>
        <w:textAlignment w:val="baseline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四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sz w:val="32"/>
          <w:szCs w:val="32"/>
        </w:rPr>
        <w:t>、点击页面蓝色字体“服务时间证书下载”“服务时间明细下载”，下载后即可打印资料。</w:t>
      </w:r>
    </w:p>
    <w:p>
      <w:pPr>
        <w:shd w:val="solid" w:color="FFFFFF" w:fill="auto"/>
        <w:autoSpaceDN w:val="0"/>
        <w:jc w:val="center"/>
        <w:textAlignment w:val="baseline"/>
      </w:pPr>
      <w:r>
        <w:drawing>
          <wp:inline distT="0" distB="0" distL="0" distR="0">
            <wp:extent cx="6174105" cy="5438775"/>
            <wp:effectExtent l="0" t="0" r="17145" b="9525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543877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hd w:val="solid" w:color="FFFFFF" w:fill="auto"/>
        <w:autoSpaceDN w:val="0"/>
        <w:jc w:val="left"/>
        <w:textAlignment w:val="baseline"/>
        <w:rPr>
          <w:rFonts w:ascii="仿宋_GB2312" w:hAnsi="仿宋_GB2312" w:eastAsia="仿宋_GB2312" w:cs="仿宋_GB2312"/>
          <w:color w:val="2B2B2B"/>
          <w:sz w:val="28"/>
          <w:szCs w:val="28"/>
          <w:shd w:val="clear" w:color="auto" w:fill="FFFFFF"/>
        </w:rPr>
      </w:pPr>
    </w:p>
    <w:p>
      <w:pPr>
        <w:shd w:val="solid" w:color="FFFFFF" w:fill="auto"/>
        <w:autoSpaceDN w:val="0"/>
        <w:textAlignment w:val="baseline"/>
        <w:rPr>
          <w:rFonts w:ascii="仿宋_GB2312" w:hAnsi="仿宋_GB2312" w:eastAsia="仿宋_GB2312" w:cs="仿宋_GB2312"/>
          <w:color w:val="2B2B2B"/>
          <w:sz w:val="32"/>
          <w:szCs w:val="32"/>
          <w:shd w:val="clear" w:color="auto" w:fill="FFFFFF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pgNumType w:fmt="numberInDash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方正小标宋简体">
    <w:altName w:val="方正舒体"/>
    <w:panose1 w:val="02010601030101010101"/>
    <w:charset w:val="86"/>
    <w:family w:val="script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舒体">
    <w:panose1 w:val="02010601030101010101"/>
    <w:charset w:val="86"/>
    <w:family w:val="auto"/>
    <w:pitch w:val="default"/>
    <w:sig w:usb0="00000003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67945" cy="302260"/>
              <wp:effectExtent l="0" t="0" r="0" b="0"/>
              <wp:wrapNone/>
              <wp:docPr id="8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7945" cy="3022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 w:ascii="仿宋_GB2312" w:hAnsi="仿宋_GB2312" w:eastAsia="仿宋_GB2312" w:cs="仿宋_GB2312"/>
                              <w:sz w:val="30"/>
                              <w:szCs w:val="30"/>
                            </w:rPr>
                            <w:fldChar w:fldCharType="begin"/>
                          </w:r>
                          <w:r>
                            <w:rPr>
                              <w:rFonts w:hint="eastAsia" w:ascii="仿宋_GB2312" w:hAnsi="仿宋_GB2312" w:eastAsia="仿宋_GB2312" w:cs="仿宋_GB2312"/>
                              <w:sz w:val="30"/>
                              <w:szCs w:val="30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仿宋_GB2312" w:hAnsi="仿宋_GB2312" w:eastAsia="仿宋_GB2312" w:cs="仿宋_GB2312"/>
                              <w:sz w:val="30"/>
                              <w:szCs w:val="30"/>
                            </w:rPr>
                            <w:fldChar w:fldCharType="separate"/>
                          </w:r>
                          <w:r>
                            <w:t>- 1 -</w:t>
                          </w:r>
                          <w:r>
                            <w:rPr>
                              <w:rFonts w:hint="eastAsia" w:ascii="仿宋_GB2312" w:hAnsi="仿宋_GB2312" w:eastAsia="仿宋_GB2312" w:cs="仿宋_GB2312"/>
                              <w:sz w:val="30"/>
                              <w:szCs w:val="30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6" o:spid="_x0000_s1026" o:spt="202" type="#_x0000_t202" style="position:absolute;left:0pt;margin-top:0pt;height:23.8pt;width:5.35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 w:ascii="仿宋_GB2312" w:hAnsi="仿宋_GB2312" w:eastAsia="仿宋_GB2312" w:cs="仿宋_GB2312"/>
                        <w:sz w:val="30"/>
                        <w:szCs w:val="30"/>
                      </w:rPr>
                      <w:fldChar w:fldCharType="begin"/>
                    </w:r>
                    <w:r>
                      <w:rPr>
                        <w:rFonts w:hint="eastAsia" w:ascii="仿宋_GB2312" w:hAnsi="仿宋_GB2312" w:eastAsia="仿宋_GB2312" w:cs="仿宋_GB2312"/>
                        <w:sz w:val="30"/>
                        <w:szCs w:val="30"/>
                      </w:rPr>
                      <w:instrText xml:space="preserve"> PAGE  \* MERGEFORMAT </w:instrText>
                    </w:r>
                    <w:r>
                      <w:rPr>
                        <w:rFonts w:hint="eastAsia" w:ascii="仿宋_GB2312" w:hAnsi="仿宋_GB2312" w:eastAsia="仿宋_GB2312" w:cs="仿宋_GB2312"/>
                        <w:sz w:val="30"/>
                        <w:szCs w:val="30"/>
                      </w:rPr>
                      <w:fldChar w:fldCharType="separate"/>
                    </w:r>
                    <w:r>
                      <w:t>- 1 -</w:t>
                    </w:r>
                    <w:r>
                      <w:rPr>
                        <w:rFonts w:hint="eastAsia" w:ascii="仿宋_GB2312" w:hAnsi="仿宋_GB2312" w:eastAsia="仿宋_GB2312" w:cs="仿宋_GB2312"/>
                        <w:sz w:val="30"/>
                        <w:szCs w:val="3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ACB8F76"/>
    <w:multiLevelType w:val="singleLevel"/>
    <w:tmpl w:val="6ACB8F76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9"/>
  <w:displayVerticalDrawingGridEvery w:val="2"/>
  <w:noPunctuationKerning w:val="1"/>
  <w:characterSpacingControl w:val="compressPunctuation"/>
  <w:doNotValidateAgainstSchema/>
  <w:doNotDemarcateInvalidXml/>
  <w:hdrShapeDefaults>
    <o:shapelayout v:ext="edit">
      <o:idmap v:ext="edit" data="3,4"/>
    </o:shapelayout>
  </w:hdrShapeDefaults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FlMjk1N2FjZDI1NzlkMmEzZmIwNDk3NWRjMjA1NzgifQ=="/>
  </w:docVars>
  <w:rsids>
    <w:rsidRoot w:val="00172A27"/>
    <w:rsid w:val="000220A4"/>
    <w:rsid w:val="00053CA1"/>
    <w:rsid w:val="000667F8"/>
    <w:rsid w:val="000773B4"/>
    <w:rsid w:val="00101E12"/>
    <w:rsid w:val="00172A27"/>
    <w:rsid w:val="001C71EE"/>
    <w:rsid w:val="00443671"/>
    <w:rsid w:val="00630DF8"/>
    <w:rsid w:val="006A7AA7"/>
    <w:rsid w:val="008E1455"/>
    <w:rsid w:val="00957AB3"/>
    <w:rsid w:val="00AC4B5A"/>
    <w:rsid w:val="00B218BA"/>
    <w:rsid w:val="00B533A8"/>
    <w:rsid w:val="00B67FDD"/>
    <w:rsid w:val="00D60489"/>
    <w:rsid w:val="00DF5A60"/>
    <w:rsid w:val="00FA57DC"/>
    <w:rsid w:val="05DA63C6"/>
    <w:rsid w:val="06845627"/>
    <w:rsid w:val="10103BA0"/>
    <w:rsid w:val="10B608F8"/>
    <w:rsid w:val="12B62A36"/>
    <w:rsid w:val="1D396908"/>
    <w:rsid w:val="1F6A1DA2"/>
    <w:rsid w:val="26222174"/>
    <w:rsid w:val="32464D1A"/>
    <w:rsid w:val="366A79A1"/>
    <w:rsid w:val="381D2958"/>
    <w:rsid w:val="41F117B6"/>
    <w:rsid w:val="43BC7D14"/>
    <w:rsid w:val="44506A1E"/>
    <w:rsid w:val="46593205"/>
    <w:rsid w:val="491F0B89"/>
    <w:rsid w:val="4BC87728"/>
    <w:rsid w:val="50740F1C"/>
    <w:rsid w:val="53990741"/>
    <w:rsid w:val="54715655"/>
    <w:rsid w:val="553F6BD5"/>
    <w:rsid w:val="58B2275E"/>
    <w:rsid w:val="61CA0136"/>
    <w:rsid w:val="6E5E00A2"/>
    <w:rsid w:val="76BC4984"/>
    <w:rsid w:val="76CB62F1"/>
    <w:rsid w:val="79AE086D"/>
    <w:rsid w:val="7C577E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0" w:semiHidden="0" w:name="header"/>
    <w:lsdException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黑体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Indent"/>
    <w:basedOn w:val="1"/>
    <w:qFormat/>
    <w:uiPriority w:val="0"/>
    <w:pPr>
      <w:spacing w:line="300" w:lineRule="auto"/>
      <w:ind w:firstLine="600"/>
    </w:pPr>
    <w:rPr>
      <w:rFonts w:eastAsia="仿宋_GB2312"/>
      <w:sz w:val="30"/>
    </w:rPr>
  </w:style>
  <w:style w:type="paragraph" w:styleId="3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rFonts w:ascii="Times New Roman" w:hAnsi="Times New Roman"/>
      <w:sz w:val="18"/>
    </w:rPr>
  </w:style>
  <w:style w:type="character" w:styleId="8">
    <w:name w:val="Hyperlink"/>
    <w:basedOn w:val="7"/>
    <w:unhideWhenUsed/>
    <w:qFormat/>
    <w:uiPriority w:val="99"/>
    <w:rPr>
      <w:color w:val="0000FF"/>
      <w:u w:val="single"/>
    </w:rPr>
  </w:style>
  <w:style w:type="paragraph" w:customStyle="1" w:styleId="9">
    <w:name w:val="正文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customStyle="1" w:styleId="10">
    <w:name w:val="批注框文本 Char"/>
    <w:basedOn w:val="7"/>
    <w:link w:val="3"/>
    <w:semiHidden/>
    <w:qFormat/>
    <w:uiPriority w:val="99"/>
    <w:rPr>
      <w:rFonts w:ascii="Calibri" w:hAnsi="Calibri" w:cs="黑体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customXml" Target="../customXml/item1.xml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2</Pages>
  <Words>152</Words>
  <Characters>174</Characters>
  <Lines>34</Lines>
  <Paragraphs>9</Paragraphs>
  <TotalTime>13</TotalTime>
  <ScaleCrop>false</ScaleCrop>
  <LinksUpToDate>false</LinksUpToDate>
  <CharactersWithSpaces>174</CharactersWithSpaces>
  <Application>WPS Office_12.1.0.15990_F1E327BC-269C-435d-A152-05C5408002CA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2020-08-31T01:12:00Z</dcterms:created>
  <dc:creator>王岚</dc:creator>
  <cp:lastModifiedBy>toi^</cp:lastModifiedBy>
  <cp:lastPrinted>2020-09-01T00:57:00Z</cp:lastPrinted>
  <dcterms:modified xsi:type="dcterms:W3CDTF">2023-12-04T08:46:57Z</dcterms:modified>
  <dc:title>共青团佛山市禅城区委员会文件</dc:title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2052-12.1.0.15990</vt:lpwstr>
  </property>
  <property fmtid="{D5CDD505-2E9C-101B-9397-08002B2CF9AE}" pid="3" name="ICV">
    <vt:lpwstr>3BF1C5FE70E54DE78918D2A369CD61B9_13</vt:lpwstr>
  </property>
</Properties>
</file>