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8C6AF">
      <w:pPr>
        <w:spacing w:line="640" w:lineRule="exact"/>
        <w:rPr>
          <w:rFonts w:hint="eastAsia" w:ascii="黑体" w:hAnsi="黑体" w:eastAsia="黑体" w:cs="黑体"/>
          <w:kern w:val="0"/>
          <w:sz w:val="32"/>
          <w:szCs w:val="32"/>
        </w:rPr>
      </w:pPr>
      <w:r>
        <w:rPr>
          <w:rFonts w:hint="eastAsia" w:ascii="黑体" w:hAnsi="黑体" w:eastAsia="黑体" w:cs="黑体"/>
          <w:kern w:val="0"/>
          <w:sz w:val="32"/>
          <w:szCs w:val="32"/>
        </w:rPr>
        <w:t>附件1</w:t>
      </w:r>
    </w:p>
    <w:p w14:paraId="263CDBEB">
      <w:pPr>
        <w:spacing w:line="640" w:lineRule="exact"/>
        <w:jc w:val="center"/>
        <w:rPr>
          <w:rFonts w:hint="eastAsia" w:ascii="方正小标宋简体" w:hAnsi="方正小标宋简体" w:eastAsia="方正小标宋简体" w:cs="方正小标宋简体"/>
          <w:b/>
          <w:kern w:val="0"/>
          <w:sz w:val="44"/>
          <w:szCs w:val="44"/>
        </w:rPr>
      </w:pPr>
      <w:r>
        <w:rPr>
          <w:rFonts w:hint="eastAsia" w:ascii="方正小标宋简体" w:hAnsi="方正小标宋简体" w:eastAsia="方正小标宋简体" w:cs="方正小标宋简体"/>
          <w:kern w:val="0"/>
          <w:sz w:val="44"/>
          <w:szCs w:val="44"/>
        </w:rPr>
        <w:t>各学院基层团支部书记、委员名额分配表</w:t>
      </w:r>
    </w:p>
    <w:tbl>
      <w:tblPr>
        <w:tblStyle w:val="3"/>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0"/>
        <w:gridCol w:w="1852"/>
        <w:gridCol w:w="1924"/>
        <w:gridCol w:w="1397"/>
      </w:tblGrid>
      <w:tr w14:paraId="28E6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13A78871">
            <w:pPr>
              <w:jc w:val="center"/>
              <w:rPr>
                <w:rFonts w:hint="eastAsia" w:ascii="黑体" w:hAnsi="黑体" w:eastAsia="黑体"/>
                <w:sz w:val="28"/>
                <w:szCs w:val="28"/>
              </w:rPr>
            </w:pPr>
            <w:r>
              <w:rPr>
                <w:rFonts w:hint="eastAsia" w:ascii="黑体" w:hAnsi="黑体" w:eastAsia="黑体"/>
                <w:sz w:val="28"/>
                <w:szCs w:val="28"/>
              </w:rPr>
              <w:t>学院名称</w:t>
            </w:r>
          </w:p>
        </w:tc>
        <w:tc>
          <w:tcPr>
            <w:tcW w:w="1855" w:type="dxa"/>
            <w:vAlign w:val="center"/>
          </w:tcPr>
          <w:p w14:paraId="65B499B5">
            <w:pPr>
              <w:spacing w:line="440" w:lineRule="exact"/>
              <w:jc w:val="center"/>
              <w:rPr>
                <w:rFonts w:hint="eastAsia" w:ascii="黑体" w:hAnsi="黑体" w:eastAsia="黑体"/>
                <w:sz w:val="28"/>
                <w:szCs w:val="28"/>
              </w:rPr>
            </w:pPr>
            <w:r>
              <w:rPr>
                <w:rFonts w:hint="eastAsia" w:ascii="黑体" w:hAnsi="黑体" w:eastAsia="黑体"/>
                <w:sz w:val="28"/>
                <w:szCs w:val="28"/>
              </w:rPr>
              <w:t>广州校区</w:t>
            </w:r>
          </w:p>
          <w:p w14:paraId="2E233A35">
            <w:pPr>
              <w:spacing w:line="440" w:lineRule="exact"/>
              <w:jc w:val="center"/>
              <w:rPr>
                <w:rFonts w:hint="eastAsia" w:ascii="黑体" w:hAnsi="黑体" w:eastAsia="黑体"/>
                <w:sz w:val="28"/>
                <w:szCs w:val="28"/>
              </w:rPr>
            </w:pPr>
            <w:r>
              <w:rPr>
                <w:rFonts w:hint="eastAsia" w:ascii="黑体" w:hAnsi="黑体" w:eastAsia="黑体"/>
                <w:sz w:val="28"/>
                <w:szCs w:val="28"/>
              </w:rPr>
              <w:t>建议名额</w:t>
            </w:r>
          </w:p>
        </w:tc>
        <w:tc>
          <w:tcPr>
            <w:tcW w:w="1927" w:type="dxa"/>
            <w:vAlign w:val="center"/>
          </w:tcPr>
          <w:p w14:paraId="687CABC6">
            <w:pPr>
              <w:spacing w:line="440" w:lineRule="exact"/>
              <w:jc w:val="center"/>
              <w:rPr>
                <w:rFonts w:hint="eastAsia" w:ascii="黑体" w:hAnsi="黑体" w:eastAsia="黑体"/>
                <w:sz w:val="28"/>
                <w:szCs w:val="28"/>
              </w:rPr>
            </w:pPr>
            <w:r>
              <w:rPr>
                <w:rFonts w:hint="eastAsia" w:ascii="黑体" w:hAnsi="黑体" w:eastAsia="黑体"/>
                <w:sz w:val="28"/>
                <w:szCs w:val="28"/>
              </w:rPr>
              <w:t>佛山校区</w:t>
            </w:r>
          </w:p>
          <w:p w14:paraId="3EA901FC">
            <w:pPr>
              <w:spacing w:line="440" w:lineRule="exact"/>
              <w:jc w:val="center"/>
              <w:rPr>
                <w:rFonts w:hint="eastAsia" w:ascii="黑体" w:hAnsi="黑体" w:eastAsia="黑体"/>
                <w:sz w:val="28"/>
                <w:szCs w:val="28"/>
              </w:rPr>
            </w:pPr>
            <w:r>
              <w:rPr>
                <w:rFonts w:hint="eastAsia" w:ascii="黑体" w:hAnsi="黑体" w:eastAsia="黑体"/>
                <w:sz w:val="28"/>
                <w:szCs w:val="28"/>
              </w:rPr>
              <w:t>建议名额</w:t>
            </w:r>
          </w:p>
        </w:tc>
        <w:tc>
          <w:tcPr>
            <w:tcW w:w="1399" w:type="dxa"/>
            <w:vAlign w:val="center"/>
          </w:tcPr>
          <w:p w14:paraId="66DA7915">
            <w:pPr>
              <w:spacing w:line="440" w:lineRule="exact"/>
              <w:jc w:val="center"/>
              <w:rPr>
                <w:rFonts w:hint="eastAsia" w:ascii="黑体" w:hAnsi="黑体" w:eastAsia="黑体"/>
                <w:sz w:val="28"/>
                <w:szCs w:val="28"/>
              </w:rPr>
            </w:pPr>
            <w:r>
              <w:rPr>
                <w:rFonts w:hint="eastAsia" w:ascii="黑体" w:hAnsi="黑体" w:eastAsia="黑体"/>
                <w:sz w:val="28"/>
                <w:szCs w:val="28"/>
              </w:rPr>
              <w:t>合计</w:t>
            </w:r>
          </w:p>
        </w:tc>
      </w:tr>
      <w:tr w14:paraId="5847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41E4B73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经济学院</w:t>
            </w:r>
          </w:p>
        </w:tc>
        <w:tc>
          <w:tcPr>
            <w:tcW w:w="1855" w:type="dxa"/>
            <w:vAlign w:val="center"/>
          </w:tcPr>
          <w:p w14:paraId="53BE6A12">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927" w:type="dxa"/>
            <w:vAlign w:val="center"/>
          </w:tcPr>
          <w:p w14:paraId="6EF7A0E3">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399" w:type="dxa"/>
            <w:vAlign w:val="center"/>
          </w:tcPr>
          <w:p w14:paraId="0B09E50D">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r>
      <w:tr w14:paraId="00D7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73115532">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财政税务学院（税务师学院）</w:t>
            </w:r>
          </w:p>
        </w:tc>
        <w:tc>
          <w:tcPr>
            <w:tcW w:w="1855" w:type="dxa"/>
            <w:vAlign w:val="center"/>
          </w:tcPr>
          <w:p w14:paraId="41FC836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927" w:type="dxa"/>
            <w:vAlign w:val="center"/>
          </w:tcPr>
          <w:p w14:paraId="0B9D27DE">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c>
          <w:tcPr>
            <w:tcW w:w="1399" w:type="dxa"/>
            <w:vAlign w:val="center"/>
          </w:tcPr>
          <w:p w14:paraId="4D154FFF">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w:t>
            </w:r>
          </w:p>
        </w:tc>
      </w:tr>
      <w:tr w14:paraId="7CF5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311C1B5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金融学院</w:t>
            </w:r>
          </w:p>
        </w:tc>
        <w:tc>
          <w:tcPr>
            <w:tcW w:w="1855" w:type="dxa"/>
            <w:vAlign w:val="center"/>
          </w:tcPr>
          <w:p w14:paraId="42C0163A">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927" w:type="dxa"/>
            <w:vAlign w:val="center"/>
          </w:tcPr>
          <w:p w14:paraId="2919A42D">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399" w:type="dxa"/>
            <w:vAlign w:val="center"/>
          </w:tcPr>
          <w:p w14:paraId="4440E4CF">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r>
      <w:tr w14:paraId="70A2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20E3FEC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工商管理学院（粤商学院、创新创业学院）</w:t>
            </w:r>
          </w:p>
        </w:tc>
        <w:tc>
          <w:tcPr>
            <w:tcW w:w="1855" w:type="dxa"/>
            <w:vAlign w:val="center"/>
          </w:tcPr>
          <w:p w14:paraId="23961BC0">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c>
          <w:tcPr>
            <w:tcW w:w="1927" w:type="dxa"/>
            <w:vAlign w:val="center"/>
          </w:tcPr>
          <w:p w14:paraId="528CC672">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c>
          <w:tcPr>
            <w:tcW w:w="1399" w:type="dxa"/>
            <w:vAlign w:val="center"/>
          </w:tcPr>
          <w:p w14:paraId="1638869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8</w:t>
            </w:r>
          </w:p>
        </w:tc>
      </w:tr>
      <w:tr w14:paraId="0937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2E27E0D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会计学院</w:t>
            </w:r>
          </w:p>
        </w:tc>
        <w:tc>
          <w:tcPr>
            <w:tcW w:w="1855" w:type="dxa"/>
            <w:vAlign w:val="center"/>
          </w:tcPr>
          <w:p w14:paraId="31EAF8D6">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927" w:type="dxa"/>
            <w:vAlign w:val="center"/>
          </w:tcPr>
          <w:p w14:paraId="102DC0C1">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8</w:t>
            </w:r>
          </w:p>
        </w:tc>
        <w:tc>
          <w:tcPr>
            <w:tcW w:w="1399" w:type="dxa"/>
            <w:vAlign w:val="center"/>
          </w:tcPr>
          <w:p w14:paraId="0E016265">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r>
      <w:tr w14:paraId="3A63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354BAB2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文化旅游学院</w:t>
            </w:r>
          </w:p>
        </w:tc>
        <w:tc>
          <w:tcPr>
            <w:tcW w:w="1855" w:type="dxa"/>
            <w:vAlign w:val="center"/>
          </w:tcPr>
          <w:p w14:paraId="2FB16A8B">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w:t>
            </w:r>
          </w:p>
        </w:tc>
        <w:tc>
          <w:tcPr>
            <w:tcW w:w="1927" w:type="dxa"/>
            <w:vAlign w:val="center"/>
          </w:tcPr>
          <w:p w14:paraId="73FA22F1">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w:t>
            </w:r>
          </w:p>
        </w:tc>
        <w:tc>
          <w:tcPr>
            <w:tcW w:w="1399" w:type="dxa"/>
            <w:vAlign w:val="center"/>
          </w:tcPr>
          <w:p w14:paraId="71E20DD3">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r>
      <w:tr w14:paraId="5C41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01CE0B58">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公共管理学院</w:t>
            </w:r>
          </w:p>
        </w:tc>
        <w:tc>
          <w:tcPr>
            <w:tcW w:w="1855" w:type="dxa"/>
            <w:vAlign w:val="center"/>
          </w:tcPr>
          <w:p w14:paraId="0FEA2FE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927" w:type="dxa"/>
            <w:vAlign w:val="center"/>
          </w:tcPr>
          <w:p w14:paraId="29180274">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w:t>
            </w:r>
          </w:p>
        </w:tc>
        <w:tc>
          <w:tcPr>
            <w:tcW w:w="1399" w:type="dxa"/>
            <w:vAlign w:val="center"/>
          </w:tcPr>
          <w:p w14:paraId="6C5C777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r>
      <w:tr w14:paraId="1055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6E10030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跨境电子商务(产业)学院</w:t>
            </w:r>
          </w:p>
        </w:tc>
        <w:tc>
          <w:tcPr>
            <w:tcW w:w="1855" w:type="dxa"/>
            <w:vAlign w:val="center"/>
          </w:tcPr>
          <w:p w14:paraId="782C3070">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w:t>
            </w:r>
          </w:p>
        </w:tc>
        <w:tc>
          <w:tcPr>
            <w:tcW w:w="1927" w:type="dxa"/>
            <w:vAlign w:val="center"/>
          </w:tcPr>
          <w:p w14:paraId="2D3D02F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399" w:type="dxa"/>
            <w:vAlign w:val="center"/>
          </w:tcPr>
          <w:p w14:paraId="35E8CE65">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r>
      <w:tr w14:paraId="082D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025102A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人力资源学院</w:t>
            </w:r>
          </w:p>
        </w:tc>
        <w:tc>
          <w:tcPr>
            <w:tcW w:w="1855" w:type="dxa"/>
            <w:vAlign w:val="center"/>
          </w:tcPr>
          <w:p w14:paraId="172B579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927" w:type="dxa"/>
            <w:vAlign w:val="center"/>
          </w:tcPr>
          <w:p w14:paraId="302ACC0E">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c>
          <w:tcPr>
            <w:tcW w:w="1399" w:type="dxa"/>
            <w:vAlign w:val="center"/>
          </w:tcPr>
          <w:p w14:paraId="36C77AD8">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r>
      <w:tr w14:paraId="68C2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3D4A045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地理与环境经济学院</w:t>
            </w:r>
          </w:p>
        </w:tc>
        <w:tc>
          <w:tcPr>
            <w:tcW w:w="1855" w:type="dxa"/>
            <w:vAlign w:val="center"/>
          </w:tcPr>
          <w:p w14:paraId="561428F4">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w:t>
            </w:r>
          </w:p>
        </w:tc>
        <w:tc>
          <w:tcPr>
            <w:tcW w:w="1927" w:type="dxa"/>
            <w:vAlign w:val="center"/>
          </w:tcPr>
          <w:p w14:paraId="33458006">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w:t>
            </w:r>
          </w:p>
        </w:tc>
        <w:tc>
          <w:tcPr>
            <w:tcW w:w="1399" w:type="dxa"/>
            <w:vAlign w:val="center"/>
          </w:tcPr>
          <w:p w14:paraId="5F3DBE3D">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r>
      <w:tr w14:paraId="795F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4830620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法学院</w:t>
            </w:r>
          </w:p>
        </w:tc>
        <w:tc>
          <w:tcPr>
            <w:tcW w:w="1855" w:type="dxa"/>
            <w:vAlign w:val="center"/>
          </w:tcPr>
          <w:p w14:paraId="6F17E963">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927" w:type="dxa"/>
            <w:vAlign w:val="center"/>
          </w:tcPr>
          <w:p w14:paraId="4BF305E3">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p>
        </w:tc>
        <w:tc>
          <w:tcPr>
            <w:tcW w:w="1399" w:type="dxa"/>
            <w:vAlign w:val="center"/>
          </w:tcPr>
          <w:p w14:paraId="7B0FBA4F">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r>
      <w:tr w14:paraId="1EDC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7B13839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统计与数据科学学院</w:t>
            </w:r>
          </w:p>
        </w:tc>
        <w:tc>
          <w:tcPr>
            <w:tcW w:w="1855" w:type="dxa"/>
            <w:vAlign w:val="center"/>
          </w:tcPr>
          <w:p w14:paraId="5DE2A74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c>
          <w:tcPr>
            <w:tcW w:w="1927" w:type="dxa"/>
            <w:vAlign w:val="center"/>
          </w:tcPr>
          <w:p w14:paraId="5083859B">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c>
          <w:tcPr>
            <w:tcW w:w="1399" w:type="dxa"/>
            <w:vAlign w:val="center"/>
          </w:tcPr>
          <w:p w14:paraId="6128C552">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9</w:t>
            </w:r>
          </w:p>
        </w:tc>
      </w:tr>
      <w:tr w14:paraId="0647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41FF7E9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大数据与人工智能学院</w:t>
            </w:r>
          </w:p>
        </w:tc>
        <w:tc>
          <w:tcPr>
            <w:tcW w:w="1855" w:type="dxa"/>
            <w:vAlign w:val="center"/>
          </w:tcPr>
          <w:p w14:paraId="458FCDA8">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c>
          <w:tcPr>
            <w:tcW w:w="1927" w:type="dxa"/>
            <w:vAlign w:val="center"/>
          </w:tcPr>
          <w:p w14:paraId="5CC89958">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c>
          <w:tcPr>
            <w:tcW w:w="1399" w:type="dxa"/>
            <w:vAlign w:val="center"/>
          </w:tcPr>
          <w:p w14:paraId="360FF0CB">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r>
      <w:tr w14:paraId="7284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6B6F635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外国语学院</w:t>
            </w:r>
          </w:p>
        </w:tc>
        <w:tc>
          <w:tcPr>
            <w:tcW w:w="1855" w:type="dxa"/>
            <w:vAlign w:val="center"/>
          </w:tcPr>
          <w:p w14:paraId="50B8F8C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927" w:type="dxa"/>
            <w:vAlign w:val="center"/>
          </w:tcPr>
          <w:p w14:paraId="69A64457">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w:t>
            </w:r>
          </w:p>
        </w:tc>
        <w:tc>
          <w:tcPr>
            <w:tcW w:w="1399" w:type="dxa"/>
            <w:vAlign w:val="center"/>
          </w:tcPr>
          <w:p w14:paraId="58BD6918">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r>
      <w:tr w14:paraId="695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15F9793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人文与传播学院（网络传播学院、出版学院）</w:t>
            </w:r>
          </w:p>
        </w:tc>
        <w:tc>
          <w:tcPr>
            <w:tcW w:w="1855" w:type="dxa"/>
            <w:vAlign w:val="center"/>
          </w:tcPr>
          <w:p w14:paraId="61C8D5AE">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4</w:t>
            </w:r>
          </w:p>
        </w:tc>
        <w:tc>
          <w:tcPr>
            <w:tcW w:w="1927" w:type="dxa"/>
            <w:vAlign w:val="center"/>
          </w:tcPr>
          <w:p w14:paraId="57DC1BD8">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c>
          <w:tcPr>
            <w:tcW w:w="1399" w:type="dxa"/>
            <w:vAlign w:val="center"/>
          </w:tcPr>
          <w:p w14:paraId="58BC961E">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9</w:t>
            </w:r>
          </w:p>
        </w:tc>
      </w:tr>
      <w:tr w14:paraId="5DBC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019C482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艺术与设计学院</w:t>
            </w:r>
          </w:p>
        </w:tc>
        <w:tc>
          <w:tcPr>
            <w:tcW w:w="1855" w:type="dxa"/>
            <w:vAlign w:val="center"/>
          </w:tcPr>
          <w:p w14:paraId="3EE1F716">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p>
        </w:tc>
        <w:tc>
          <w:tcPr>
            <w:tcW w:w="1927" w:type="dxa"/>
            <w:vAlign w:val="center"/>
          </w:tcPr>
          <w:p w14:paraId="6A073411">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w:t>
            </w:r>
          </w:p>
        </w:tc>
        <w:tc>
          <w:tcPr>
            <w:tcW w:w="1399" w:type="dxa"/>
            <w:vAlign w:val="center"/>
          </w:tcPr>
          <w:p w14:paraId="01F2A081">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8</w:t>
            </w:r>
          </w:p>
        </w:tc>
      </w:tr>
      <w:tr w14:paraId="7251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422CBB9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湾区影视产业学院</w:t>
            </w:r>
          </w:p>
        </w:tc>
        <w:tc>
          <w:tcPr>
            <w:tcW w:w="1855" w:type="dxa"/>
            <w:vAlign w:val="center"/>
          </w:tcPr>
          <w:p w14:paraId="377FB52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927" w:type="dxa"/>
            <w:vAlign w:val="center"/>
          </w:tcPr>
          <w:p w14:paraId="410C85F6">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1399" w:type="dxa"/>
            <w:vAlign w:val="center"/>
          </w:tcPr>
          <w:p w14:paraId="29177B94">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r>
      <w:tr w14:paraId="12CC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71175EC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马克思主义学院</w:t>
            </w:r>
          </w:p>
        </w:tc>
        <w:tc>
          <w:tcPr>
            <w:tcW w:w="1855" w:type="dxa"/>
            <w:vAlign w:val="center"/>
          </w:tcPr>
          <w:p w14:paraId="734D214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927" w:type="dxa"/>
            <w:vAlign w:val="center"/>
          </w:tcPr>
          <w:p w14:paraId="705CC46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399" w:type="dxa"/>
            <w:vAlign w:val="center"/>
          </w:tcPr>
          <w:p w14:paraId="45E13AF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14:paraId="75B2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32D40B1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体育学院</w:t>
            </w:r>
          </w:p>
        </w:tc>
        <w:tc>
          <w:tcPr>
            <w:tcW w:w="1855" w:type="dxa"/>
            <w:vAlign w:val="center"/>
          </w:tcPr>
          <w:p w14:paraId="279F17C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927" w:type="dxa"/>
            <w:vAlign w:val="center"/>
          </w:tcPr>
          <w:p w14:paraId="54B38E9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399" w:type="dxa"/>
            <w:vAlign w:val="center"/>
          </w:tcPr>
          <w:p w14:paraId="18BD164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14:paraId="5DAB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0CC652C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继续教育学院（培训学院、全民数字教育学院）</w:t>
            </w:r>
          </w:p>
        </w:tc>
        <w:tc>
          <w:tcPr>
            <w:tcW w:w="1855" w:type="dxa"/>
            <w:vAlign w:val="center"/>
          </w:tcPr>
          <w:p w14:paraId="3C9141C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927" w:type="dxa"/>
            <w:vAlign w:val="center"/>
          </w:tcPr>
          <w:p w14:paraId="68CD1BC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399" w:type="dxa"/>
            <w:vAlign w:val="center"/>
          </w:tcPr>
          <w:p w14:paraId="0D71D6C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14:paraId="11DA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3E83F85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国际学院</w:t>
            </w:r>
          </w:p>
        </w:tc>
        <w:tc>
          <w:tcPr>
            <w:tcW w:w="1855" w:type="dxa"/>
            <w:vAlign w:val="center"/>
          </w:tcPr>
          <w:p w14:paraId="0BFFD49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927" w:type="dxa"/>
            <w:vAlign w:val="center"/>
          </w:tcPr>
          <w:p w14:paraId="79F631B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399" w:type="dxa"/>
            <w:vAlign w:val="center"/>
          </w:tcPr>
          <w:p w14:paraId="047FA7B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r>
      <w:tr w14:paraId="1B33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560E58CA">
            <w:pPr>
              <w:jc w:val="center"/>
              <w:rPr>
                <w:rFonts w:hint="eastAsia" w:ascii="仿宋_GB2312" w:hAnsi="仿宋_GB2312" w:eastAsia="仿宋_GB2312" w:cs="仿宋_GB2312"/>
                <w:sz w:val="24"/>
                <w:szCs w:val="24"/>
              </w:rPr>
            </w:pPr>
            <w:bookmarkStart w:id="0" w:name="OLE_LINK1"/>
            <w:r>
              <w:rPr>
                <w:rFonts w:hint="eastAsia" w:ascii="仿宋_GB2312" w:hAnsi="仿宋_GB2312" w:eastAsia="仿宋_GB2312" w:cs="仿宋_GB2312"/>
                <w:sz w:val="24"/>
                <w:szCs w:val="24"/>
              </w:rPr>
              <w:t>广东财经大学中密苏里大学联合学院</w:t>
            </w:r>
            <w:bookmarkEnd w:id="0"/>
          </w:p>
        </w:tc>
        <w:tc>
          <w:tcPr>
            <w:tcW w:w="1855" w:type="dxa"/>
            <w:vAlign w:val="center"/>
          </w:tcPr>
          <w:p w14:paraId="7F7117E5">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w:t>
            </w:r>
          </w:p>
        </w:tc>
        <w:tc>
          <w:tcPr>
            <w:tcW w:w="1927" w:type="dxa"/>
            <w:vAlign w:val="center"/>
          </w:tcPr>
          <w:p w14:paraId="30AE963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399" w:type="dxa"/>
            <w:vAlign w:val="center"/>
          </w:tcPr>
          <w:p w14:paraId="34C596B8">
            <w:pPr>
              <w:jc w:val="center"/>
              <w:rPr>
                <w:rFonts w:hint="eastAsia" w:ascii="仿宋_GB2312" w:hAnsi="仿宋_GB2312" w:eastAsia="仿宋_GB2312" w:cs="仿宋_GB2312"/>
                <w:sz w:val="24"/>
                <w:szCs w:val="24"/>
                <w:lang w:eastAsia="zh-CN"/>
              </w:rPr>
            </w:pPr>
            <w:bookmarkStart w:id="1" w:name="_GoBack"/>
            <w:r>
              <w:rPr>
                <w:rFonts w:hint="eastAsia" w:ascii="仿宋_GB2312" w:hAnsi="仿宋_GB2312" w:eastAsia="仿宋_GB2312" w:cs="仿宋_GB2312"/>
                <w:sz w:val="24"/>
                <w:szCs w:val="24"/>
                <w:lang w:val="en-US" w:eastAsia="zh-CN"/>
              </w:rPr>
              <w:t>2</w:t>
            </w:r>
          </w:p>
          <w:bookmarkEnd w:id="1"/>
        </w:tc>
      </w:tr>
      <w:tr w14:paraId="7DEE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4" w:type="dxa"/>
            <w:vAlign w:val="center"/>
          </w:tcPr>
          <w:p w14:paraId="3C5E9DF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总计</w:t>
            </w:r>
          </w:p>
        </w:tc>
        <w:tc>
          <w:tcPr>
            <w:tcW w:w="1855" w:type="dxa"/>
            <w:vAlign w:val="center"/>
          </w:tcPr>
          <w:p w14:paraId="16ADE55F">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70</w:t>
            </w:r>
          </w:p>
        </w:tc>
        <w:tc>
          <w:tcPr>
            <w:tcW w:w="1927" w:type="dxa"/>
            <w:vAlign w:val="center"/>
          </w:tcPr>
          <w:p w14:paraId="0F062D14">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80</w:t>
            </w:r>
          </w:p>
        </w:tc>
        <w:tc>
          <w:tcPr>
            <w:tcW w:w="1399" w:type="dxa"/>
            <w:vAlign w:val="center"/>
          </w:tcPr>
          <w:p w14:paraId="53D1920A">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150</w:t>
            </w:r>
          </w:p>
        </w:tc>
      </w:tr>
    </w:tbl>
    <w:p w14:paraId="5E29AD3D"/>
    <w:p w14:paraId="274BD062">
      <w:pPr>
        <w:rPr>
          <w:sz w:val="24"/>
          <w:szCs w:val="24"/>
        </w:rPr>
      </w:pPr>
      <w:r>
        <w:rPr>
          <w:rFonts w:hint="eastAsia"/>
          <w:sz w:val="24"/>
          <w:szCs w:val="24"/>
        </w:rPr>
        <w:t>说明：各学院团委可根据学院实际情况对广州校区和佛山校区的名额进行微调，但总名额不变。建议各学院名额应侧重考虑2024级、2025级同学。</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FD2"/>
    <w:rsid w:val="0017507A"/>
    <w:rsid w:val="001A32E9"/>
    <w:rsid w:val="003C0698"/>
    <w:rsid w:val="007C5FD2"/>
    <w:rsid w:val="00B73E34"/>
    <w:rsid w:val="00BD62A7"/>
    <w:rsid w:val="00EA1F18"/>
    <w:rsid w:val="0C4F00CA"/>
    <w:rsid w:val="306F3AB4"/>
    <w:rsid w:val="442D2478"/>
    <w:rsid w:val="61906FF1"/>
    <w:rsid w:val="7BCA0EEF"/>
    <w:rsid w:val="7C306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Calibri"/>
      <w:kern w:val="2"/>
      <w:sz w:val="21"/>
      <w:szCs w:val="21"/>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0" w:afterAutospacing="1"/>
      <w:jc w:val="left"/>
    </w:pPr>
    <w:rPr>
      <w:rFonts w:cs="Times New Roman"/>
      <w:kern w:val="0"/>
      <w:sz w:val="24"/>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373</Words>
  <Characters>389</Characters>
  <Lines>3</Lines>
  <Paragraphs>1</Paragraphs>
  <TotalTime>35</TotalTime>
  <ScaleCrop>false</ScaleCrop>
  <LinksUpToDate>false</LinksUpToDate>
  <CharactersWithSpaces>389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2026-10-26T12:26:00Z</dcterms:created>
  <dc:creator>guo</dc:creator>
  <cp:lastModifiedBy>LENOVO</cp:lastModifiedBy>
  <dcterms:modified xsi:type="dcterms:W3CDTF">2026-10-28T08:19:32Z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ABB4FA54748E4D3B9756E32AC4B66765</vt:lpwstr>
  </property>
  <property fmtid="{D5CDD505-2E9C-101B-9397-08002B2CF9AE}" pid="4" name="KSOTemplateDocerSaveRecord">
    <vt:lpwstr>eyJoZGlkIjoiYWJlMDQ2ODRjMGY2MDA0N2UyMTgxOTMwMTM1YmU1YWIiLCJ1c2VySWQiOiIyODE5NjE0NzEifQ==</vt:lpwstr>
  </property>
</Properties>
</file>