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fonts/font6.odttf" ContentType="application/vnd.openxmlformats-officedocument.obfuscatedFont"/>
  <Override PartName="/word/footer1.xml" ContentType="application/vnd.openxmlformats-officedocument.wordprocessingml.foot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17E27BEF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left="0" w:leftChars="0" w:right="0" w:rightChars="0" w:firstLine="0" w:firstLineChars="0"/>
        <w:jc w:val="both"/>
        <w:textAlignment w:val="auto"/>
        <w:outlineLvl w:val="9"/>
        <w:rPr>
          <w:rFonts w:hint="eastAsia" w:ascii="方正小标宋简体" w:hAnsi="方正小标宋简体" w:eastAsia="方正小标宋简体" w:cs="方正小标宋简体"/>
          <w:sz w:val="44"/>
          <w:szCs w:val="44"/>
        </w:rPr>
      </w:pPr>
      <w:r>
        <w:rPr>
          <w:rFonts w:hint="eastAsia" w:ascii="Times New Roman" w:hAnsi="Times New Roman" w:eastAsia="方正黑体_GBK" w:cs="方正黑体_GBK"/>
          <w:b w:val="0"/>
          <w:bCs w:val="0"/>
          <w:sz w:val="32"/>
          <w:szCs w:val="32"/>
        </w:rPr>
        <w:t>附件</w:t>
      </w:r>
      <w:r>
        <w:rPr>
          <w:rFonts w:hint="eastAsia" w:ascii="Times New Roman" w:hAnsi="Times New Roman" w:eastAsia="方正黑体_GBK" w:cs="方正黑体_GBK"/>
          <w:b w:val="0"/>
          <w:bCs w:val="0"/>
          <w:sz w:val="32"/>
          <w:szCs w:val="32"/>
          <w:lang w:val="en-US" w:eastAsia="zh-CN"/>
        </w:rPr>
        <w:t>6</w:t>
      </w:r>
    </w:p>
    <w:p w14:paraId="6077AC5E">
      <w:pPr>
        <w:keepNext w:val="0"/>
        <w:keepLines w:val="0"/>
        <w:pageBreakBefore w:val="0"/>
        <w:widowControl w:val="0"/>
        <w:tabs>
          <w:tab w:val="left" w:pos="1560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520" w:lineRule="exact"/>
        <w:ind w:left="0" w:leftChars="0" w:right="0" w:rightChars="0" w:firstLine="0" w:firstLineChars="0"/>
        <w:jc w:val="center"/>
        <w:textAlignment w:val="auto"/>
        <w:outlineLvl w:val="9"/>
        <w:rPr>
          <w:rFonts w:hint="eastAsia" w:ascii="Times New Roman" w:hAnsi="Times New Roman" w:eastAsia="方正小标宋简体" w:cs="方正小标宋简体"/>
          <w:b w:val="0"/>
          <w:bCs w:val="0"/>
          <w:sz w:val="44"/>
          <w:szCs w:val="44"/>
          <w:lang w:eastAsia="zh-CN"/>
        </w:rPr>
      </w:pPr>
      <w:r>
        <w:rPr>
          <w:rFonts w:hint="eastAsia" w:ascii="方正小标宋简体" w:hAnsi="方正小标宋简体" w:eastAsia="方正小标宋简体" w:cs="方正小标宋简体"/>
          <w:sz w:val="44"/>
          <w:szCs w:val="44"/>
        </w:rPr>
        <w:t>202</w:t>
      </w:r>
      <w:r>
        <w:rPr>
          <w:rFonts w:hint="eastAsia" w:ascii="方正小标宋简体" w:hAnsi="方正小标宋简体" w:eastAsia="方正小标宋简体" w:cs="方正小标宋简体"/>
          <w:sz w:val="44"/>
          <w:szCs w:val="44"/>
          <w:lang w:val="en-US" w:eastAsia="zh-CN"/>
        </w:rPr>
        <w:t>5</w:t>
      </w:r>
      <w:r>
        <w:rPr>
          <w:rFonts w:hint="eastAsia" w:ascii="方正小标宋简体" w:hAnsi="方正小标宋简体" w:eastAsia="方正小标宋简体" w:cs="方正小标宋简体"/>
          <w:sz w:val="44"/>
          <w:szCs w:val="44"/>
        </w:rPr>
        <w:t>年</w:t>
      </w:r>
      <w:r>
        <w:rPr>
          <w:rFonts w:hint="eastAsia" w:ascii="方正小标宋简体" w:hAnsi="方正小标宋简体" w:eastAsia="方正小标宋简体" w:cs="方正小标宋简体"/>
          <w:sz w:val="44"/>
          <w:szCs w:val="44"/>
          <w:lang w:val="en-US" w:eastAsia="zh-CN"/>
        </w:rPr>
        <w:t>暑期</w:t>
      </w:r>
      <w:r>
        <w:rPr>
          <w:rFonts w:hint="eastAsia" w:ascii="方正小标宋简体" w:hAnsi="方正小标宋简体" w:eastAsia="方正小标宋简体" w:cs="方正小标宋简体"/>
          <w:sz w:val="44"/>
          <w:szCs w:val="44"/>
        </w:rPr>
        <w:t>社会实践</w:t>
      </w:r>
      <w:r>
        <w:rPr>
          <w:rFonts w:hint="eastAsia" w:ascii="Times New Roman" w:hAnsi="Times New Roman" w:eastAsia="方正小标宋简体" w:cs="方正小标宋简体"/>
          <w:b w:val="0"/>
          <w:bCs w:val="0"/>
          <w:sz w:val="44"/>
          <w:szCs w:val="44"/>
        </w:rPr>
        <w:t>总体情况统计表</w:t>
      </w:r>
    </w:p>
    <w:p w14:paraId="35425167">
      <w:pPr>
        <w:keepNext w:val="0"/>
        <w:keepLines w:val="0"/>
        <w:pageBreakBefore w:val="0"/>
        <w:widowControl w:val="0"/>
        <w:tabs>
          <w:tab w:val="left" w:pos="1560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400" w:lineRule="exact"/>
        <w:ind w:left="0" w:leftChars="0" w:right="0" w:rightChars="0" w:firstLine="0" w:firstLineChars="0"/>
        <w:jc w:val="center"/>
        <w:textAlignment w:val="auto"/>
        <w:outlineLvl w:val="9"/>
        <w:rPr>
          <w:rFonts w:hint="eastAsia" w:ascii="Times New Roman" w:hAnsi="Times New Roman" w:eastAsia="方正小标宋简体" w:cs="方正小标宋简体"/>
          <w:b w:val="0"/>
          <w:bCs w:val="0"/>
          <w:sz w:val="44"/>
          <w:szCs w:val="44"/>
        </w:rPr>
      </w:pPr>
    </w:p>
    <w:tbl>
      <w:tblPr>
        <w:tblStyle w:val="4"/>
        <w:tblpPr w:leftFromText="180" w:rightFromText="180" w:vertAnchor="text" w:tblpXSpec="center" w:tblpY="1"/>
        <w:tblOverlap w:val="never"/>
        <w:tblW w:w="9502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745"/>
        <w:gridCol w:w="2227"/>
        <w:gridCol w:w="1613"/>
        <w:gridCol w:w="1747"/>
        <w:gridCol w:w="2170"/>
      </w:tblGrid>
      <w:tr w14:paraId="630F567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442" w:hRule="atLeast"/>
          <w:jc w:val="center"/>
        </w:trPr>
        <w:tc>
          <w:tcPr>
            <w:tcW w:w="1745" w:type="dxa"/>
            <w:vMerge w:val="restart"/>
            <w:noWrap w:val="0"/>
            <w:vAlign w:val="center"/>
          </w:tcPr>
          <w:p w14:paraId="45886F7B">
            <w:pPr>
              <w:keepNext w:val="0"/>
              <w:keepLines w:val="0"/>
              <w:pageBreakBefore w:val="0"/>
              <w:kinsoku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jc w:val="center"/>
              <w:textAlignment w:val="auto"/>
              <w:rPr>
                <w:rFonts w:hint="default" w:ascii="Times New Roman" w:hAnsi="Times New Roman" w:eastAsia="方正黑体_GBK" w:cs="方正黑体_GBK"/>
                <w:b w:val="0"/>
                <w:bCs/>
                <w:color w:val="auto"/>
                <w:sz w:val="24"/>
                <w:szCs w:val="24"/>
                <w:lang w:val="en-US" w:eastAsia="zh-CN"/>
              </w:rPr>
            </w:pPr>
            <w:r>
              <w:rPr>
                <w:rFonts w:hint="eastAsia" w:ascii="Times New Roman" w:hAnsi="Times New Roman" w:eastAsia="方正黑体_GBK" w:cs="方正黑体_GBK"/>
                <w:b w:val="0"/>
                <w:bCs/>
                <w:color w:val="auto"/>
                <w:sz w:val="24"/>
                <w:szCs w:val="24"/>
                <w:lang w:val="en-US" w:eastAsia="zh-CN"/>
              </w:rPr>
              <w:t>团队立项情况</w:t>
            </w:r>
          </w:p>
        </w:tc>
        <w:tc>
          <w:tcPr>
            <w:tcW w:w="3840" w:type="dxa"/>
            <w:gridSpan w:val="2"/>
            <w:noWrap w:val="0"/>
            <w:vAlign w:val="center"/>
          </w:tcPr>
          <w:p w14:paraId="1CFEE23C">
            <w:pPr>
              <w:keepNext w:val="0"/>
              <w:keepLines w:val="0"/>
              <w:pageBreakBefore w:val="0"/>
              <w:kinsoku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jc w:val="center"/>
              <w:textAlignment w:val="auto"/>
              <w:rPr>
                <w:rFonts w:hint="default"/>
                <w:b/>
                <w:bCs/>
                <w:lang w:val="en-US" w:eastAsia="zh-CN"/>
              </w:rPr>
            </w:pPr>
            <w:r>
              <w:rPr>
                <w:rFonts w:hint="eastAsia"/>
                <w:b/>
                <w:bCs/>
                <w:lang w:val="en-US" w:eastAsia="zh-CN"/>
              </w:rPr>
              <w:t>团队类型</w:t>
            </w:r>
          </w:p>
        </w:tc>
        <w:tc>
          <w:tcPr>
            <w:tcW w:w="1747" w:type="dxa"/>
            <w:noWrap w:val="0"/>
            <w:vAlign w:val="center"/>
          </w:tcPr>
          <w:p w14:paraId="549E3871">
            <w:pPr>
              <w:keepNext w:val="0"/>
              <w:keepLines w:val="0"/>
              <w:pageBreakBefore w:val="0"/>
              <w:kinsoku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jc w:val="center"/>
              <w:textAlignment w:val="auto"/>
              <w:rPr>
                <w:rFonts w:hint="default"/>
                <w:b/>
                <w:bCs/>
                <w:lang w:val="en-US" w:eastAsia="zh-CN"/>
              </w:rPr>
            </w:pPr>
            <w:r>
              <w:rPr>
                <w:rFonts w:hint="eastAsia"/>
                <w:b/>
                <w:bCs/>
                <w:lang w:val="en-US" w:eastAsia="zh-CN"/>
              </w:rPr>
              <w:t>立项团队数量</w:t>
            </w:r>
          </w:p>
        </w:tc>
        <w:tc>
          <w:tcPr>
            <w:tcW w:w="2170" w:type="dxa"/>
            <w:noWrap w:val="0"/>
            <w:vAlign w:val="center"/>
          </w:tcPr>
          <w:p w14:paraId="4BAAAFC9">
            <w:pPr>
              <w:keepNext w:val="0"/>
              <w:keepLines w:val="0"/>
              <w:pageBreakBefore w:val="0"/>
              <w:kinsoku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jc w:val="center"/>
              <w:textAlignment w:val="auto"/>
              <w:rPr>
                <w:rFonts w:hint="default"/>
                <w:b/>
                <w:bCs/>
                <w:lang w:val="en-US" w:eastAsia="zh-CN"/>
              </w:rPr>
            </w:pPr>
            <w:r>
              <w:rPr>
                <w:rFonts w:hint="eastAsia"/>
                <w:b/>
                <w:bCs/>
                <w:lang w:val="en-US" w:eastAsia="zh-CN"/>
              </w:rPr>
              <w:t>申请结项团队数量</w:t>
            </w:r>
          </w:p>
        </w:tc>
      </w:tr>
      <w:tr w14:paraId="2675476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442" w:hRule="atLeast"/>
          <w:jc w:val="center"/>
        </w:trPr>
        <w:tc>
          <w:tcPr>
            <w:tcW w:w="1745" w:type="dxa"/>
            <w:vMerge w:val="continue"/>
            <w:noWrap w:val="0"/>
            <w:vAlign w:val="center"/>
          </w:tcPr>
          <w:p w14:paraId="7EA73EA2">
            <w:pPr>
              <w:keepNext w:val="0"/>
              <w:keepLines w:val="0"/>
              <w:pageBreakBefore w:val="0"/>
              <w:kinsoku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jc w:val="center"/>
              <w:textAlignment w:val="auto"/>
              <w:rPr>
                <w:rFonts w:hint="eastAsia" w:ascii="Times New Roman" w:hAnsi="Times New Roman" w:eastAsia="方正黑体_GBK" w:cs="方正黑体_GBK"/>
                <w:b w:val="0"/>
                <w:bCs/>
                <w:color w:val="auto"/>
                <w:sz w:val="24"/>
                <w:szCs w:val="24"/>
                <w:lang w:val="en-US" w:eastAsia="zh-CN"/>
              </w:rPr>
            </w:pPr>
          </w:p>
        </w:tc>
        <w:tc>
          <w:tcPr>
            <w:tcW w:w="3840" w:type="dxa"/>
            <w:gridSpan w:val="2"/>
            <w:noWrap w:val="0"/>
            <w:vAlign w:val="center"/>
          </w:tcPr>
          <w:p w14:paraId="66B2872A">
            <w:pPr>
              <w:keepNext w:val="0"/>
              <w:keepLines w:val="0"/>
              <w:pageBreakBefore w:val="0"/>
              <w:kinsoku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jc w:val="center"/>
              <w:textAlignment w:val="auto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全国暑期社会</w:t>
            </w:r>
            <w:bookmarkStart w:id="0" w:name="_GoBack"/>
            <w:bookmarkEnd w:id="0"/>
            <w:r>
              <w:rPr>
                <w:rFonts w:hint="eastAsia"/>
                <w:lang w:val="en-US" w:eastAsia="zh-CN"/>
              </w:rPr>
              <w:t>实践专项活动团队</w:t>
            </w:r>
          </w:p>
        </w:tc>
        <w:tc>
          <w:tcPr>
            <w:tcW w:w="1747" w:type="dxa"/>
            <w:noWrap w:val="0"/>
            <w:vAlign w:val="center"/>
          </w:tcPr>
          <w:p w14:paraId="5D090316">
            <w:pPr>
              <w:keepNext w:val="0"/>
              <w:keepLines w:val="0"/>
              <w:pageBreakBefore w:val="0"/>
              <w:kinsoku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jc w:val="center"/>
              <w:textAlignment w:val="auto"/>
              <w:rPr>
                <w:rFonts w:hint="eastAsia"/>
                <w:lang w:val="en-US" w:eastAsia="zh-CN"/>
              </w:rPr>
            </w:pPr>
          </w:p>
        </w:tc>
        <w:tc>
          <w:tcPr>
            <w:tcW w:w="2170" w:type="dxa"/>
            <w:noWrap w:val="0"/>
            <w:vAlign w:val="center"/>
          </w:tcPr>
          <w:p w14:paraId="575928FE">
            <w:pPr>
              <w:keepNext w:val="0"/>
              <w:keepLines w:val="0"/>
              <w:pageBreakBefore w:val="0"/>
              <w:kinsoku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jc w:val="center"/>
              <w:textAlignment w:val="auto"/>
              <w:rPr>
                <w:rFonts w:hint="eastAsia"/>
                <w:lang w:val="en-US" w:eastAsia="zh-CN"/>
              </w:rPr>
            </w:pPr>
          </w:p>
        </w:tc>
      </w:tr>
      <w:tr w14:paraId="5388D5A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442" w:hRule="atLeast"/>
          <w:jc w:val="center"/>
        </w:trPr>
        <w:tc>
          <w:tcPr>
            <w:tcW w:w="1745" w:type="dxa"/>
            <w:vMerge w:val="continue"/>
            <w:noWrap w:val="0"/>
            <w:vAlign w:val="center"/>
          </w:tcPr>
          <w:p w14:paraId="06293FC5">
            <w:pPr>
              <w:keepNext w:val="0"/>
              <w:keepLines w:val="0"/>
              <w:pageBreakBefore w:val="0"/>
              <w:kinsoku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jc w:val="center"/>
              <w:textAlignment w:val="auto"/>
              <w:rPr>
                <w:rFonts w:hint="eastAsia" w:ascii="Times New Roman" w:hAnsi="Times New Roman" w:eastAsia="方正黑体_GBK" w:cs="方正黑体_GBK"/>
                <w:b w:val="0"/>
                <w:bCs/>
                <w:color w:val="auto"/>
                <w:sz w:val="24"/>
                <w:szCs w:val="24"/>
                <w:lang w:val="en-US" w:eastAsia="zh-CN"/>
              </w:rPr>
            </w:pPr>
          </w:p>
        </w:tc>
        <w:tc>
          <w:tcPr>
            <w:tcW w:w="3840" w:type="dxa"/>
            <w:gridSpan w:val="2"/>
            <w:noWrap w:val="0"/>
            <w:vAlign w:val="center"/>
          </w:tcPr>
          <w:p w14:paraId="612396D9">
            <w:pPr>
              <w:keepNext w:val="0"/>
              <w:keepLines w:val="0"/>
              <w:pageBreakBefore w:val="0"/>
              <w:kinsoku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jc w:val="center"/>
              <w:textAlignment w:val="auto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“百千万工程”突击队</w:t>
            </w:r>
          </w:p>
          <w:p w14:paraId="172C555A">
            <w:pPr>
              <w:keepNext w:val="0"/>
              <w:keepLines w:val="0"/>
              <w:pageBreakBefore w:val="0"/>
              <w:kinsoku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jc w:val="center"/>
              <w:textAlignment w:val="auto"/>
              <w:rPr>
                <w:rFonts w:hint="default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结对“上墙”团队</w:t>
            </w:r>
          </w:p>
        </w:tc>
        <w:tc>
          <w:tcPr>
            <w:tcW w:w="1747" w:type="dxa"/>
            <w:noWrap w:val="0"/>
            <w:vAlign w:val="center"/>
          </w:tcPr>
          <w:p w14:paraId="5F7C11BA">
            <w:pPr>
              <w:keepNext w:val="0"/>
              <w:keepLines w:val="0"/>
              <w:pageBreakBefore w:val="0"/>
              <w:kinsoku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jc w:val="center"/>
              <w:textAlignment w:val="auto"/>
              <w:rPr>
                <w:rFonts w:hint="eastAsia"/>
                <w:lang w:val="en-US" w:eastAsia="zh-CN"/>
              </w:rPr>
            </w:pPr>
          </w:p>
        </w:tc>
        <w:tc>
          <w:tcPr>
            <w:tcW w:w="2170" w:type="dxa"/>
            <w:noWrap w:val="0"/>
            <w:vAlign w:val="center"/>
          </w:tcPr>
          <w:p w14:paraId="77E29014">
            <w:pPr>
              <w:keepNext w:val="0"/>
              <w:keepLines w:val="0"/>
              <w:pageBreakBefore w:val="0"/>
              <w:kinsoku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jc w:val="center"/>
              <w:textAlignment w:val="auto"/>
              <w:rPr>
                <w:rFonts w:hint="eastAsia"/>
                <w:lang w:val="en-US" w:eastAsia="zh-CN"/>
              </w:rPr>
            </w:pPr>
          </w:p>
        </w:tc>
      </w:tr>
      <w:tr w14:paraId="0BFF5F5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442" w:hRule="atLeast"/>
          <w:jc w:val="center"/>
        </w:trPr>
        <w:tc>
          <w:tcPr>
            <w:tcW w:w="1745" w:type="dxa"/>
            <w:vMerge w:val="continue"/>
            <w:noWrap w:val="0"/>
            <w:vAlign w:val="center"/>
          </w:tcPr>
          <w:p w14:paraId="5AEDBF08">
            <w:pPr>
              <w:keepNext w:val="0"/>
              <w:keepLines w:val="0"/>
              <w:pageBreakBefore w:val="0"/>
              <w:kinsoku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jc w:val="center"/>
              <w:textAlignment w:val="auto"/>
              <w:rPr>
                <w:rFonts w:hint="eastAsia" w:ascii="Times New Roman" w:hAnsi="Times New Roman" w:eastAsia="方正黑体_GBK" w:cs="方正黑体_GBK"/>
                <w:b w:val="0"/>
                <w:bCs/>
                <w:color w:val="auto"/>
                <w:sz w:val="24"/>
                <w:szCs w:val="24"/>
                <w:lang w:val="en-US" w:eastAsia="zh-CN"/>
              </w:rPr>
            </w:pPr>
          </w:p>
        </w:tc>
        <w:tc>
          <w:tcPr>
            <w:tcW w:w="3840" w:type="dxa"/>
            <w:gridSpan w:val="2"/>
            <w:noWrap w:val="0"/>
            <w:vAlign w:val="center"/>
          </w:tcPr>
          <w:p w14:paraId="30FEAE9A">
            <w:pPr>
              <w:keepNext w:val="0"/>
              <w:keepLines w:val="0"/>
              <w:pageBreakBefore w:val="0"/>
              <w:kinsoku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jc w:val="center"/>
              <w:textAlignment w:val="auto"/>
              <w:rPr>
                <w:rFonts w:hint="default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校级重点团队</w:t>
            </w:r>
          </w:p>
        </w:tc>
        <w:tc>
          <w:tcPr>
            <w:tcW w:w="1747" w:type="dxa"/>
            <w:noWrap w:val="0"/>
            <w:vAlign w:val="center"/>
          </w:tcPr>
          <w:p w14:paraId="422D6FDA">
            <w:pPr>
              <w:keepNext w:val="0"/>
              <w:keepLines w:val="0"/>
              <w:pageBreakBefore w:val="0"/>
              <w:kinsoku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jc w:val="center"/>
              <w:textAlignment w:val="auto"/>
              <w:rPr>
                <w:rFonts w:hint="eastAsia"/>
                <w:lang w:val="en-US" w:eastAsia="zh-CN"/>
              </w:rPr>
            </w:pPr>
          </w:p>
        </w:tc>
        <w:tc>
          <w:tcPr>
            <w:tcW w:w="2170" w:type="dxa"/>
            <w:noWrap w:val="0"/>
            <w:vAlign w:val="center"/>
          </w:tcPr>
          <w:p w14:paraId="01C49BCF">
            <w:pPr>
              <w:keepNext w:val="0"/>
              <w:keepLines w:val="0"/>
              <w:pageBreakBefore w:val="0"/>
              <w:kinsoku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jc w:val="center"/>
              <w:textAlignment w:val="auto"/>
              <w:rPr>
                <w:rFonts w:hint="eastAsia"/>
                <w:lang w:val="en-US" w:eastAsia="zh-CN"/>
              </w:rPr>
            </w:pPr>
          </w:p>
        </w:tc>
      </w:tr>
      <w:tr w14:paraId="063ACF9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442" w:hRule="atLeast"/>
          <w:jc w:val="center"/>
        </w:trPr>
        <w:tc>
          <w:tcPr>
            <w:tcW w:w="1745" w:type="dxa"/>
            <w:vMerge w:val="continue"/>
            <w:noWrap w:val="0"/>
            <w:vAlign w:val="center"/>
          </w:tcPr>
          <w:p w14:paraId="521B25FD">
            <w:pPr>
              <w:keepNext w:val="0"/>
              <w:keepLines w:val="0"/>
              <w:pageBreakBefore w:val="0"/>
              <w:kinsoku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jc w:val="center"/>
              <w:textAlignment w:val="auto"/>
              <w:rPr>
                <w:rFonts w:hint="eastAsia" w:ascii="Times New Roman" w:hAnsi="Times New Roman" w:eastAsia="方正黑体_GBK" w:cs="方正黑体_GBK"/>
                <w:b w:val="0"/>
                <w:bCs/>
                <w:color w:val="auto"/>
                <w:sz w:val="24"/>
                <w:szCs w:val="24"/>
                <w:lang w:val="en-US" w:eastAsia="zh-CN"/>
              </w:rPr>
            </w:pPr>
          </w:p>
        </w:tc>
        <w:tc>
          <w:tcPr>
            <w:tcW w:w="3840" w:type="dxa"/>
            <w:gridSpan w:val="2"/>
            <w:noWrap w:val="0"/>
            <w:vAlign w:val="center"/>
          </w:tcPr>
          <w:p w14:paraId="5DAC6AF4">
            <w:pPr>
              <w:keepNext w:val="0"/>
              <w:keepLines w:val="0"/>
              <w:pageBreakBefore w:val="0"/>
              <w:kinsoku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jc w:val="center"/>
              <w:textAlignment w:val="auto"/>
              <w:rPr>
                <w:rFonts w:hint="default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校级团队</w:t>
            </w:r>
          </w:p>
        </w:tc>
        <w:tc>
          <w:tcPr>
            <w:tcW w:w="1747" w:type="dxa"/>
            <w:noWrap w:val="0"/>
            <w:vAlign w:val="center"/>
          </w:tcPr>
          <w:p w14:paraId="5A8189D4">
            <w:pPr>
              <w:keepNext w:val="0"/>
              <w:keepLines w:val="0"/>
              <w:pageBreakBefore w:val="0"/>
              <w:kinsoku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jc w:val="center"/>
              <w:textAlignment w:val="auto"/>
              <w:rPr>
                <w:rFonts w:hint="eastAsia"/>
                <w:lang w:val="en-US" w:eastAsia="zh-CN"/>
              </w:rPr>
            </w:pPr>
          </w:p>
        </w:tc>
        <w:tc>
          <w:tcPr>
            <w:tcW w:w="2170" w:type="dxa"/>
            <w:noWrap w:val="0"/>
            <w:vAlign w:val="center"/>
          </w:tcPr>
          <w:p w14:paraId="1CA44D25">
            <w:pPr>
              <w:keepNext w:val="0"/>
              <w:keepLines w:val="0"/>
              <w:pageBreakBefore w:val="0"/>
              <w:kinsoku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jc w:val="center"/>
              <w:textAlignment w:val="auto"/>
              <w:rPr>
                <w:rFonts w:hint="eastAsia"/>
                <w:lang w:val="en-US" w:eastAsia="zh-CN"/>
              </w:rPr>
            </w:pPr>
          </w:p>
        </w:tc>
      </w:tr>
      <w:tr w14:paraId="5F8E444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442" w:hRule="atLeast"/>
          <w:jc w:val="center"/>
        </w:trPr>
        <w:tc>
          <w:tcPr>
            <w:tcW w:w="1745" w:type="dxa"/>
            <w:vMerge w:val="continue"/>
            <w:noWrap w:val="0"/>
            <w:vAlign w:val="center"/>
          </w:tcPr>
          <w:p w14:paraId="1824C3EB">
            <w:pPr>
              <w:keepNext w:val="0"/>
              <w:keepLines w:val="0"/>
              <w:pageBreakBefore w:val="0"/>
              <w:kinsoku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jc w:val="center"/>
              <w:textAlignment w:val="auto"/>
            </w:pPr>
          </w:p>
        </w:tc>
        <w:tc>
          <w:tcPr>
            <w:tcW w:w="3840" w:type="dxa"/>
            <w:gridSpan w:val="2"/>
            <w:noWrap w:val="0"/>
            <w:vAlign w:val="center"/>
          </w:tcPr>
          <w:p w14:paraId="49597B71">
            <w:pPr>
              <w:keepNext w:val="0"/>
              <w:keepLines w:val="0"/>
              <w:pageBreakBefore w:val="0"/>
              <w:kinsoku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jc w:val="center"/>
              <w:textAlignment w:val="auto"/>
              <w:rPr>
                <w:rFonts w:hint="default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院级团队</w:t>
            </w:r>
          </w:p>
        </w:tc>
        <w:tc>
          <w:tcPr>
            <w:tcW w:w="1747" w:type="dxa"/>
            <w:noWrap w:val="0"/>
            <w:vAlign w:val="center"/>
          </w:tcPr>
          <w:p w14:paraId="7BFD8A30">
            <w:pPr>
              <w:keepNext w:val="0"/>
              <w:keepLines w:val="0"/>
              <w:pageBreakBefore w:val="0"/>
              <w:kinsoku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jc w:val="center"/>
              <w:textAlignment w:val="auto"/>
              <w:rPr>
                <w:rFonts w:hint="eastAsia"/>
                <w:lang w:val="en-US" w:eastAsia="zh-CN"/>
              </w:rPr>
            </w:pPr>
          </w:p>
        </w:tc>
        <w:tc>
          <w:tcPr>
            <w:tcW w:w="2170" w:type="dxa"/>
            <w:noWrap w:val="0"/>
            <w:vAlign w:val="center"/>
          </w:tcPr>
          <w:p w14:paraId="5BC278AF">
            <w:pPr>
              <w:keepNext w:val="0"/>
              <w:keepLines w:val="0"/>
              <w:pageBreakBefore w:val="0"/>
              <w:kinsoku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jc w:val="center"/>
              <w:textAlignment w:val="auto"/>
              <w:rPr>
                <w:rFonts w:hint="eastAsia"/>
                <w:lang w:val="en-US" w:eastAsia="zh-CN"/>
              </w:rPr>
            </w:pPr>
          </w:p>
        </w:tc>
      </w:tr>
      <w:tr w14:paraId="1507EB5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442" w:hRule="atLeast"/>
          <w:jc w:val="center"/>
        </w:trPr>
        <w:tc>
          <w:tcPr>
            <w:tcW w:w="1745" w:type="dxa"/>
            <w:vMerge w:val="continue"/>
            <w:noWrap w:val="0"/>
            <w:vAlign w:val="center"/>
          </w:tcPr>
          <w:p w14:paraId="7E16C313">
            <w:pPr>
              <w:keepNext w:val="0"/>
              <w:keepLines w:val="0"/>
              <w:pageBreakBefore w:val="0"/>
              <w:kinsoku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jc w:val="center"/>
              <w:textAlignment w:val="auto"/>
              <w:rPr>
                <w:rFonts w:hint="eastAsia" w:ascii="Times New Roman" w:hAnsi="Times New Roman" w:eastAsia="方正黑体_GBK" w:cs="方正黑体_GBK"/>
                <w:b w:val="0"/>
                <w:bCs/>
                <w:color w:val="auto"/>
                <w:sz w:val="24"/>
                <w:szCs w:val="24"/>
                <w:lang w:val="en-US" w:eastAsia="zh-CN"/>
              </w:rPr>
            </w:pPr>
          </w:p>
        </w:tc>
        <w:tc>
          <w:tcPr>
            <w:tcW w:w="3840" w:type="dxa"/>
            <w:gridSpan w:val="2"/>
            <w:noWrap w:val="0"/>
            <w:vAlign w:val="center"/>
          </w:tcPr>
          <w:p w14:paraId="4BA46CA0">
            <w:pPr>
              <w:keepNext w:val="0"/>
              <w:keepLines w:val="0"/>
              <w:pageBreakBefore w:val="0"/>
              <w:kinsoku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jc w:val="center"/>
              <w:textAlignment w:val="auto"/>
              <w:rPr>
                <w:rFonts w:hint="default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总数</w:t>
            </w:r>
          </w:p>
        </w:tc>
        <w:tc>
          <w:tcPr>
            <w:tcW w:w="1747" w:type="dxa"/>
            <w:noWrap w:val="0"/>
            <w:vAlign w:val="center"/>
          </w:tcPr>
          <w:p w14:paraId="7941FF7F">
            <w:pPr>
              <w:keepNext w:val="0"/>
              <w:keepLines w:val="0"/>
              <w:pageBreakBefore w:val="0"/>
              <w:kinsoku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jc w:val="center"/>
              <w:textAlignment w:val="auto"/>
              <w:rPr>
                <w:rFonts w:hint="eastAsia"/>
                <w:lang w:val="en-US" w:eastAsia="zh-CN"/>
              </w:rPr>
            </w:pPr>
          </w:p>
        </w:tc>
        <w:tc>
          <w:tcPr>
            <w:tcW w:w="2170" w:type="dxa"/>
            <w:noWrap w:val="0"/>
            <w:vAlign w:val="center"/>
          </w:tcPr>
          <w:p w14:paraId="72D1E4BB">
            <w:pPr>
              <w:keepNext w:val="0"/>
              <w:keepLines w:val="0"/>
              <w:pageBreakBefore w:val="0"/>
              <w:kinsoku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jc w:val="center"/>
              <w:textAlignment w:val="auto"/>
              <w:rPr>
                <w:rFonts w:hint="eastAsia"/>
                <w:lang w:val="en-US" w:eastAsia="zh-CN"/>
              </w:rPr>
            </w:pPr>
          </w:p>
        </w:tc>
      </w:tr>
      <w:tr w14:paraId="750A2A5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680" w:hRule="atLeast"/>
          <w:jc w:val="center"/>
        </w:trPr>
        <w:tc>
          <w:tcPr>
            <w:tcW w:w="1745" w:type="dxa"/>
            <w:vMerge w:val="restart"/>
            <w:noWrap w:val="0"/>
            <w:vAlign w:val="center"/>
          </w:tcPr>
          <w:p w14:paraId="43E0782E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300" w:lineRule="exact"/>
              <w:jc w:val="center"/>
              <w:textAlignment w:val="auto"/>
              <w:rPr>
                <w:rFonts w:hint="eastAsia" w:ascii="Times New Roman" w:hAnsi="Times New Roman" w:eastAsia="方正黑体_GBK" w:cs="方正黑体_GBK"/>
                <w:b w:val="0"/>
                <w:bCs/>
                <w:color w:val="auto"/>
                <w:sz w:val="24"/>
                <w:szCs w:val="24"/>
                <w:lang w:val="en-US" w:eastAsia="zh-CN"/>
              </w:rPr>
            </w:pPr>
            <w:r>
              <w:rPr>
                <w:rFonts w:hint="eastAsia" w:ascii="Times New Roman" w:hAnsi="Times New Roman" w:eastAsia="方正黑体_GBK" w:cs="方正黑体_GBK"/>
                <w:b w:val="0"/>
                <w:bCs/>
                <w:color w:val="auto"/>
                <w:sz w:val="24"/>
                <w:szCs w:val="24"/>
                <w:lang w:val="en-US" w:eastAsia="zh-CN"/>
              </w:rPr>
              <w:t>学生参与</w:t>
            </w:r>
          </w:p>
          <w:p w14:paraId="3DBE282F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300" w:lineRule="exact"/>
              <w:jc w:val="center"/>
              <w:textAlignment w:val="auto"/>
              <w:rPr>
                <w:rFonts w:hint="default" w:ascii="Times New Roman" w:hAnsi="Times New Roman" w:eastAsia="方正黑体_GBK" w:cs="方正黑体_GBK"/>
                <w:b w:val="0"/>
                <w:bCs/>
                <w:color w:val="auto"/>
                <w:sz w:val="24"/>
                <w:szCs w:val="24"/>
                <w:lang w:val="en-US" w:eastAsia="zh-CN"/>
              </w:rPr>
            </w:pPr>
            <w:r>
              <w:rPr>
                <w:rFonts w:hint="eastAsia" w:ascii="Times New Roman" w:hAnsi="Times New Roman" w:eastAsia="方正黑体_GBK" w:cs="方正黑体_GBK"/>
                <w:b w:val="0"/>
                <w:bCs/>
                <w:color w:val="auto"/>
                <w:sz w:val="24"/>
                <w:szCs w:val="24"/>
                <w:lang w:val="en-US" w:eastAsia="zh-CN"/>
              </w:rPr>
              <w:t>社会实践情况</w:t>
            </w:r>
          </w:p>
        </w:tc>
        <w:tc>
          <w:tcPr>
            <w:tcW w:w="2227" w:type="dxa"/>
            <w:noWrap w:val="0"/>
            <w:vAlign w:val="center"/>
          </w:tcPr>
          <w:p w14:paraId="3A33EC77">
            <w:pPr>
              <w:keepNext w:val="0"/>
              <w:keepLines w:val="0"/>
              <w:pageBreakBefore w:val="0"/>
              <w:kinsoku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jc w:val="center"/>
              <w:textAlignment w:val="auto"/>
              <w:rPr>
                <w:rFonts w:hint="default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参加实践学生人数</w:t>
            </w:r>
          </w:p>
        </w:tc>
        <w:tc>
          <w:tcPr>
            <w:tcW w:w="1613" w:type="dxa"/>
            <w:noWrap w:val="0"/>
            <w:vAlign w:val="center"/>
          </w:tcPr>
          <w:p w14:paraId="27FC2072">
            <w:pPr>
              <w:keepNext w:val="0"/>
              <w:keepLines w:val="0"/>
              <w:pageBreakBefore w:val="0"/>
              <w:kinsoku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jc w:val="center"/>
              <w:textAlignment w:val="auto"/>
              <w:rPr>
                <w:rFonts w:hint="eastAsia" w:ascii="Times New Roman" w:hAnsi="Times New Roman" w:eastAsia="方正黑体_GBK" w:cs="方正黑体_GBK"/>
                <w:b w:val="0"/>
                <w:bCs/>
                <w:color w:val="auto"/>
                <w:sz w:val="24"/>
                <w:szCs w:val="24"/>
                <w:lang w:val="en-US" w:eastAsia="zh-CN"/>
              </w:rPr>
            </w:pPr>
          </w:p>
        </w:tc>
        <w:tc>
          <w:tcPr>
            <w:tcW w:w="1747" w:type="dxa"/>
            <w:noWrap w:val="0"/>
            <w:vAlign w:val="center"/>
          </w:tcPr>
          <w:p w14:paraId="173C4221">
            <w:pPr>
              <w:keepNext w:val="0"/>
              <w:keepLines w:val="0"/>
              <w:pageBreakBefore w:val="0"/>
              <w:kinsoku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jc w:val="center"/>
              <w:textAlignment w:val="auto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参加实践学生</w:t>
            </w:r>
          </w:p>
          <w:p w14:paraId="020FF260">
            <w:pPr>
              <w:keepNext w:val="0"/>
              <w:keepLines w:val="0"/>
              <w:pageBreakBefore w:val="0"/>
              <w:kinsoku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jc w:val="center"/>
              <w:textAlignment w:val="auto"/>
              <w:rPr>
                <w:rFonts w:hint="default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占学院学生比例</w:t>
            </w:r>
          </w:p>
        </w:tc>
        <w:tc>
          <w:tcPr>
            <w:tcW w:w="2170" w:type="dxa"/>
            <w:noWrap w:val="0"/>
            <w:vAlign w:val="center"/>
          </w:tcPr>
          <w:p w14:paraId="29F5519D">
            <w:pPr>
              <w:keepNext w:val="0"/>
              <w:keepLines w:val="0"/>
              <w:pageBreakBefore w:val="0"/>
              <w:kinsoku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jc w:val="center"/>
              <w:textAlignment w:val="auto"/>
              <w:rPr>
                <w:rFonts w:hint="eastAsia" w:ascii="Times New Roman" w:hAnsi="Times New Roman" w:eastAsia="方正黑体_GBK" w:cs="方正黑体_GBK"/>
                <w:b w:val="0"/>
                <w:bCs/>
                <w:color w:val="auto"/>
                <w:sz w:val="24"/>
                <w:szCs w:val="24"/>
                <w:lang w:val="zh-CN"/>
              </w:rPr>
            </w:pPr>
          </w:p>
        </w:tc>
      </w:tr>
      <w:tr w14:paraId="1749621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440" w:hRule="atLeast"/>
          <w:jc w:val="center"/>
        </w:trPr>
        <w:tc>
          <w:tcPr>
            <w:tcW w:w="1745" w:type="dxa"/>
            <w:vMerge w:val="continue"/>
            <w:noWrap w:val="0"/>
            <w:vAlign w:val="center"/>
          </w:tcPr>
          <w:p w14:paraId="4550AAE9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300" w:lineRule="exact"/>
              <w:jc w:val="center"/>
              <w:textAlignment w:val="auto"/>
              <w:rPr>
                <w:rFonts w:hint="eastAsia" w:ascii="Times New Roman" w:hAnsi="Times New Roman" w:eastAsia="方正黑体_GBK" w:cs="方正黑体_GBK"/>
                <w:b w:val="0"/>
                <w:bCs/>
                <w:color w:val="auto"/>
                <w:sz w:val="24"/>
                <w:szCs w:val="24"/>
                <w:lang w:val="en-US" w:eastAsia="zh-CN"/>
              </w:rPr>
            </w:pPr>
          </w:p>
        </w:tc>
        <w:tc>
          <w:tcPr>
            <w:tcW w:w="2227" w:type="dxa"/>
            <w:noWrap w:val="0"/>
            <w:vAlign w:val="center"/>
          </w:tcPr>
          <w:p w14:paraId="323A6088">
            <w:pPr>
              <w:keepNext w:val="0"/>
              <w:keepLines w:val="0"/>
              <w:pageBreakBefore w:val="0"/>
              <w:kinsoku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jc w:val="center"/>
              <w:textAlignment w:val="auto"/>
              <w:rPr>
                <w:rFonts w:hint="default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本科生人数</w:t>
            </w:r>
          </w:p>
        </w:tc>
        <w:tc>
          <w:tcPr>
            <w:tcW w:w="1613" w:type="dxa"/>
            <w:noWrap w:val="0"/>
            <w:vAlign w:val="center"/>
          </w:tcPr>
          <w:p w14:paraId="75B06AC3">
            <w:pPr>
              <w:keepNext w:val="0"/>
              <w:keepLines w:val="0"/>
              <w:pageBreakBefore w:val="0"/>
              <w:kinsoku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jc w:val="center"/>
              <w:textAlignment w:val="auto"/>
              <w:rPr>
                <w:rFonts w:hint="eastAsia" w:ascii="Times New Roman" w:hAnsi="Times New Roman" w:eastAsia="方正黑体_GBK" w:cs="方正黑体_GBK"/>
                <w:b w:val="0"/>
                <w:bCs/>
                <w:color w:val="auto"/>
                <w:sz w:val="24"/>
                <w:szCs w:val="24"/>
                <w:lang w:val="en-US" w:eastAsia="zh-CN"/>
              </w:rPr>
            </w:pPr>
          </w:p>
        </w:tc>
        <w:tc>
          <w:tcPr>
            <w:tcW w:w="1747" w:type="dxa"/>
            <w:noWrap w:val="0"/>
            <w:vAlign w:val="center"/>
          </w:tcPr>
          <w:p w14:paraId="71B1887C">
            <w:pPr>
              <w:keepNext w:val="0"/>
              <w:keepLines w:val="0"/>
              <w:pageBreakBefore w:val="0"/>
              <w:kinsoku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jc w:val="center"/>
              <w:textAlignment w:val="auto"/>
              <w:rPr>
                <w:rFonts w:hint="default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研究生人数</w:t>
            </w:r>
          </w:p>
        </w:tc>
        <w:tc>
          <w:tcPr>
            <w:tcW w:w="2170" w:type="dxa"/>
            <w:noWrap w:val="0"/>
            <w:vAlign w:val="center"/>
          </w:tcPr>
          <w:p w14:paraId="0EB488DD">
            <w:pPr>
              <w:keepNext w:val="0"/>
              <w:keepLines w:val="0"/>
              <w:pageBreakBefore w:val="0"/>
              <w:kinsoku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jc w:val="center"/>
              <w:textAlignment w:val="auto"/>
              <w:rPr>
                <w:rFonts w:hint="eastAsia" w:ascii="Times New Roman" w:hAnsi="Times New Roman" w:eastAsia="方正黑体_GBK" w:cs="方正黑体_GBK"/>
                <w:b w:val="0"/>
                <w:bCs/>
                <w:color w:val="auto"/>
                <w:sz w:val="24"/>
                <w:szCs w:val="24"/>
                <w:lang w:val="en-US" w:eastAsia="zh-CN"/>
              </w:rPr>
            </w:pPr>
          </w:p>
        </w:tc>
      </w:tr>
      <w:tr w14:paraId="56EE7F5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997" w:hRule="atLeast"/>
          <w:jc w:val="center"/>
        </w:trPr>
        <w:tc>
          <w:tcPr>
            <w:tcW w:w="1745" w:type="dxa"/>
            <w:vMerge w:val="restart"/>
            <w:noWrap w:val="0"/>
            <w:vAlign w:val="center"/>
          </w:tcPr>
          <w:p w14:paraId="135712A8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300" w:lineRule="exact"/>
              <w:jc w:val="center"/>
              <w:textAlignment w:val="auto"/>
              <w:rPr>
                <w:rFonts w:hint="eastAsia" w:ascii="Times New Roman" w:hAnsi="Times New Roman" w:eastAsia="方正黑体_GBK" w:cs="方正黑体_GBK"/>
                <w:b w:val="0"/>
                <w:bCs/>
                <w:color w:val="auto"/>
                <w:sz w:val="24"/>
                <w:szCs w:val="24"/>
                <w:lang w:val="en-US" w:eastAsia="zh-CN"/>
              </w:rPr>
            </w:pPr>
            <w:r>
              <w:rPr>
                <w:rFonts w:hint="eastAsia" w:ascii="Times New Roman" w:hAnsi="Times New Roman" w:eastAsia="方正黑体_GBK" w:cs="方正黑体_GBK"/>
                <w:b w:val="0"/>
                <w:bCs/>
                <w:color w:val="auto"/>
                <w:sz w:val="24"/>
                <w:szCs w:val="24"/>
                <w:lang w:val="en-US" w:eastAsia="zh-CN"/>
              </w:rPr>
              <w:t>教师参与</w:t>
            </w:r>
          </w:p>
          <w:p w14:paraId="0E25C288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300" w:lineRule="exact"/>
              <w:jc w:val="center"/>
              <w:textAlignment w:val="auto"/>
              <w:rPr>
                <w:rFonts w:hint="eastAsia" w:ascii="Times New Roman" w:hAnsi="Times New Roman" w:eastAsia="方正黑体_GBK" w:cs="方正黑体_GBK"/>
                <w:b w:val="0"/>
                <w:bCs/>
                <w:color w:val="auto"/>
                <w:sz w:val="24"/>
                <w:szCs w:val="24"/>
                <w:lang w:val="en-US" w:eastAsia="zh-CN"/>
              </w:rPr>
            </w:pPr>
            <w:r>
              <w:rPr>
                <w:rFonts w:hint="eastAsia" w:ascii="Times New Roman" w:hAnsi="Times New Roman" w:eastAsia="方正黑体_GBK" w:cs="方正黑体_GBK"/>
                <w:b w:val="0"/>
                <w:bCs/>
                <w:color w:val="auto"/>
                <w:sz w:val="24"/>
                <w:szCs w:val="24"/>
                <w:lang w:val="en-US" w:eastAsia="zh-CN"/>
              </w:rPr>
              <w:t>社会实践</w:t>
            </w:r>
          </w:p>
          <w:p w14:paraId="49299EEF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300" w:lineRule="exact"/>
              <w:jc w:val="center"/>
              <w:textAlignment w:val="auto"/>
              <w:rPr>
                <w:rFonts w:hint="default" w:ascii="Times New Roman" w:hAnsi="Times New Roman" w:eastAsia="方正黑体_GBK" w:cs="方正黑体_GBK"/>
                <w:b w:val="0"/>
                <w:bCs/>
                <w:color w:val="auto"/>
                <w:sz w:val="24"/>
                <w:szCs w:val="24"/>
                <w:lang w:val="en-US" w:eastAsia="zh-CN"/>
              </w:rPr>
            </w:pPr>
            <w:r>
              <w:rPr>
                <w:rFonts w:hint="eastAsia" w:ascii="Times New Roman" w:hAnsi="Times New Roman" w:eastAsia="方正黑体_GBK" w:cs="方正黑体_GBK"/>
                <w:b w:val="0"/>
                <w:bCs/>
                <w:color w:val="auto"/>
                <w:sz w:val="24"/>
                <w:szCs w:val="24"/>
                <w:lang w:val="en-US" w:eastAsia="zh-CN"/>
              </w:rPr>
              <w:t>指导情况</w:t>
            </w:r>
          </w:p>
        </w:tc>
        <w:tc>
          <w:tcPr>
            <w:tcW w:w="2227" w:type="dxa"/>
            <w:noWrap w:val="0"/>
            <w:vAlign w:val="center"/>
          </w:tcPr>
          <w:p w14:paraId="540FF98B">
            <w:pPr>
              <w:keepNext w:val="0"/>
              <w:keepLines w:val="0"/>
              <w:pageBreakBefore w:val="0"/>
              <w:kinsoku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jc w:val="center"/>
              <w:textAlignment w:val="auto"/>
              <w:rPr>
                <w:rFonts w:hint="default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指导老师总人数</w:t>
            </w:r>
          </w:p>
        </w:tc>
        <w:tc>
          <w:tcPr>
            <w:tcW w:w="1613" w:type="dxa"/>
            <w:noWrap w:val="0"/>
            <w:vAlign w:val="center"/>
          </w:tcPr>
          <w:p w14:paraId="41A58A21">
            <w:pPr>
              <w:keepNext w:val="0"/>
              <w:keepLines w:val="0"/>
              <w:pageBreakBefore w:val="0"/>
              <w:kinsoku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jc w:val="center"/>
              <w:textAlignment w:val="auto"/>
              <w:rPr>
                <w:rFonts w:hint="eastAsia"/>
                <w:lang w:val="en-US" w:eastAsia="zh-CN"/>
              </w:rPr>
            </w:pPr>
          </w:p>
        </w:tc>
        <w:tc>
          <w:tcPr>
            <w:tcW w:w="1747" w:type="dxa"/>
            <w:noWrap w:val="0"/>
            <w:vAlign w:val="center"/>
          </w:tcPr>
          <w:p w14:paraId="191AF26E">
            <w:pPr>
              <w:keepNext w:val="0"/>
              <w:keepLines w:val="0"/>
              <w:pageBreakBefore w:val="0"/>
              <w:kinsoku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jc w:val="center"/>
              <w:textAlignment w:val="auto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担任指导老师的</w:t>
            </w:r>
          </w:p>
          <w:p w14:paraId="38717230">
            <w:pPr>
              <w:keepNext w:val="0"/>
              <w:keepLines w:val="0"/>
              <w:pageBreakBefore w:val="0"/>
              <w:kinsoku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jc w:val="center"/>
              <w:textAlignment w:val="auto"/>
              <w:rPr>
                <w:rFonts w:hint="default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教职员工占学院教职员工比例</w:t>
            </w:r>
          </w:p>
        </w:tc>
        <w:tc>
          <w:tcPr>
            <w:tcW w:w="2170" w:type="dxa"/>
            <w:noWrap w:val="0"/>
            <w:vAlign w:val="center"/>
          </w:tcPr>
          <w:p w14:paraId="4292A9D6">
            <w:pPr>
              <w:keepNext w:val="0"/>
              <w:keepLines w:val="0"/>
              <w:pageBreakBefore w:val="0"/>
              <w:kinsoku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jc w:val="center"/>
              <w:textAlignment w:val="auto"/>
              <w:rPr>
                <w:rFonts w:hint="eastAsia" w:ascii="方正仿宋_GBK" w:hAnsi="方正仿宋_GBK" w:eastAsia="方正仿宋_GBK" w:cs="方正仿宋_GBK"/>
                <w:b w:val="0"/>
                <w:bCs/>
                <w:color w:val="auto"/>
                <w:sz w:val="24"/>
                <w:szCs w:val="24"/>
                <w:lang w:val="en-US" w:eastAsia="zh-CN"/>
              </w:rPr>
            </w:pPr>
          </w:p>
        </w:tc>
      </w:tr>
      <w:tr w14:paraId="545A25C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997" w:hRule="atLeast"/>
          <w:jc w:val="center"/>
        </w:trPr>
        <w:tc>
          <w:tcPr>
            <w:tcW w:w="1745" w:type="dxa"/>
            <w:vMerge w:val="continue"/>
            <w:noWrap w:val="0"/>
            <w:vAlign w:val="center"/>
          </w:tcPr>
          <w:p w14:paraId="43DE3F58">
            <w:pPr>
              <w:keepNext w:val="0"/>
              <w:keepLines w:val="0"/>
              <w:pageBreakBefore w:val="0"/>
              <w:kinsoku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jc w:val="center"/>
              <w:textAlignment w:val="auto"/>
            </w:pPr>
          </w:p>
        </w:tc>
        <w:tc>
          <w:tcPr>
            <w:tcW w:w="2227" w:type="dxa"/>
            <w:noWrap w:val="0"/>
            <w:vAlign w:val="center"/>
          </w:tcPr>
          <w:p w14:paraId="5AE3467D">
            <w:pPr>
              <w:keepNext w:val="0"/>
              <w:keepLines w:val="0"/>
              <w:pageBreakBefore w:val="0"/>
              <w:kinsoku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jc w:val="center"/>
              <w:textAlignment w:val="auto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指导老师中</w:t>
            </w:r>
          </w:p>
          <w:p w14:paraId="76B3CECE">
            <w:pPr>
              <w:keepNext w:val="0"/>
              <w:keepLines w:val="0"/>
              <w:pageBreakBefore w:val="0"/>
              <w:kinsoku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jc w:val="center"/>
              <w:textAlignment w:val="auto"/>
              <w:rPr>
                <w:rFonts w:hint="default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党员人数</w:t>
            </w:r>
          </w:p>
        </w:tc>
        <w:tc>
          <w:tcPr>
            <w:tcW w:w="1613" w:type="dxa"/>
            <w:noWrap w:val="0"/>
            <w:vAlign w:val="center"/>
          </w:tcPr>
          <w:p w14:paraId="7F00F538">
            <w:pPr>
              <w:keepNext w:val="0"/>
              <w:keepLines w:val="0"/>
              <w:pageBreakBefore w:val="0"/>
              <w:kinsoku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jc w:val="center"/>
              <w:textAlignment w:val="auto"/>
              <w:rPr>
                <w:rFonts w:hint="eastAsia"/>
                <w:lang w:val="en-US" w:eastAsia="zh-CN"/>
              </w:rPr>
            </w:pPr>
          </w:p>
        </w:tc>
        <w:tc>
          <w:tcPr>
            <w:tcW w:w="1747" w:type="dxa"/>
            <w:noWrap w:val="0"/>
            <w:vAlign w:val="center"/>
          </w:tcPr>
          <w:p w14:paraId="3174E144">
            <w:pPr>
              <w:keepNext w:val="0"/>
              <w:keepLines w:val="0"/>
              <w:pageBreakBefore w:val="0"/>
              <w:kinsoku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jc w:val="center"/>
              <w:textAlignment w:val="auto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担任指导老师的</w:t>
            </w:r>
          </w:p>
          <w:p w14:paraId="71853390">
            <w:pPr>
              <w:keepNext w:val="0"/>
              <w:keepLines w:val="0"/>
              <w:pageBreakBefore w:val="0"/>
              <w:kinsoku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jc w:val="center"/>
              <w:textAlignment w:val="auto"/>
              <w:rPr>
                <w:rFonts w:hint="default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党政领导人数</w:t>
            </w:r>
          </w:p>
        </w:tc>
        <w:tc>
          <w:tcPr>
            <w:tcW w:w="2170" w:type="dxa"/>
            <w:noWrap w:val="0"/>
            <w:vAlign w:val="center"/>
          </w:tcPr>
          <w:p w14:paraId="681802BB">
            <w:pPr>
              <w:keepNext w:val="0"/>
              <w:keepLines w:val="0"/>
              <w:pageBreakBefore w:val="0"/>
              <w:kinsoku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jc w:val="center"/>
              <w:textAlignment w:val="auto"/>
              <w:rPr>
                <w:rFonts w:hint="eastAsia" w:ascii="方正仿宋_GBK" w:hAnsi="方正仿宋_GBK" w:eastAsia="方正仿宋_GBK" w:cs="方正仿宋_GBK"/>
                <w:b w:val="0"/>
                <w:bCs/>
                <w:color w:val="auto"/>
                <w:sz w:val="24"/>
                <w:szCs w:val="24"/>
                <w:lang w:val="en-US" w:eastAsia="zh-CN"/>
              </w:rPr>
            </w:pPr>
          </w:p>
        </w:tc>
      </w:tr>
      <w:tr w14:paraId="6FD075D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997" w:hRule="atLeast"/>
          <w:jc w:val="center"/>
        </w:trPr>
        <w:tc>
          <w:tcPr>
            <w:tcW w:w="1745" w:type="dxa"/>
            <w:vMerge w:val="continue"/>
            <w:noWrap w:val="0"/>
            <w:vAlign w:val="center"/>
          </w:tcPr>
          <w:p w14:paraId="6198B7C4">
            <w:pPr>
              <w:keepNext w:val="0"/>
              <w:keepLines w:val="0"/>
              <w:pageBreakBefore w:val="0"/>
              <w:kinsoku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jc w:val="center"/>
              <w:textAlignment w:val="auto"/>
              <w:rPr>
                <w:rFonts w:hint="eastAsia" w:ascii="方正仿宋_GBK" w:hAnsi="方正仿宋_GBK" w:eastAsia="方正仿宋_GBK" w:cs="方正仿宋_GBK"/>
                <w:b w:val="0"/>
                <w:bCs/>
                <w:color w:val="auto"/>
                <w:sz w:val="24"/>
                <w:szCs w:val="24"/>
                <w:lang w:val="en-US" w:eastAsia="zh-CN"/>
              </w:rPr>
            </w:pPr>
          </w:p>
        </w:tc>
        <w:tc>
          <w:tcPr>
            <w:tcW w:w="2227" w:type="dxa"/>
            <w:noWrap w:val="0"/>
            <w:vAlign w:val="center"/>
          </w:tcPr>
          <w:p w14:paraId="6F42CB8D">
            <w:pPr>
              <w:keepNext w:val="0"/>
              <w:keepLines w:val="0"/>
              <w:pageBreakBefore w:val="0"/>
              <w:kinsoku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jc w:val="center"/>
              <w:textAlignment w:val="auto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担任指导老师的</w:t>
            </w:r>
          </w:p>
          <w:p w14:paraId="790C57CF">
            <w:pPr>
              <w:keepNext w:val="0"/>
              <w:keepLines w:val="0"/>
              <w:pageBreakBefore w:val="0"/>
              <w:kinsoku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jc w:val="center"/>
              <w:textAlignment w:val="auto"/>
              <w:rPr>
                <w:rFonts w:hint="default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专业教师人数</w:t>
            </w:r>
          </w:p>
        </w:tc>
        <w:tc>
          <w:tcPr>
            <w:tcW w:w="1613" w:type="dxa"/>
            <w:noWrap w:val="0"/>
            <w:vAlign w:val="center"/>
          </w:tcPr>
          <w:p w14:paraId="16303DA1">
            <w:pPr>
              <w:keepNext w:val="0"/>
              <w:keepLines w:val="0"/>
              <w:pageBreakBefore w:val="0"/>
              <w:kinsoku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jc w:val="center"/>
              <w:textAlignment w:val="auto"/>
              <w:rPr>
                <w:rFonts w:hint="eastAsia"/>
                <w:lang w:val="en-US" w:eastAsia="zh-CN"/>
              </w:rPr>
            </w:pPr>
          </w:p>
        </w:tc>
        <w:tc>
          <w:tcPr>
            <w:tcW w:w="1747" w:type="dxa"/>
            <w:noWrap w:val="0"/>
            <w:vAlign w:val="center"/>
          </w:tcPr>
          <w:p w14:paraId="02A388AB">
            <w:pPr>
              <w:keepNext w:val="0"/>
              <w:keepLines w:val="0"/>
              <w:pageBreakBefore w:val="0"/>
              <w:kinsoku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jc w:val="center"/>
              <w:textAlignment w:val="auto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指导老师中</w:t>
            </w:r>
          </w:p>
          <w:p w14:paraId="42124BF3">
            <w:pPr>
              <w:keepNext w:val="0"/>
              <w:keepLines w:val="0"/>
              <w:pageBreakBefore w:val="0"/>
              <w:kinsoku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jc w:val="center"/>
              <w:textAlignment w:val="auto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具备高级职称</w:t>
            </w:r>
          </w:p>
          <w:p w14:paraId="5651BEB3">
            <w:pPr>
              <w:keepNext w:val="0"/>
              <w:keepLines w:val="0"/>
              <w:pageBreakBefore w:val="0"/>
              <w:kinsoku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jc w:val="center"/>
              <w:textAlignment w:val="auto"/>
              <w:rPr>
                <w:rFonts w:hint="default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人数</w:t>
            </w:r>
          </w:p>
        </w:tc>
        <w:tc>
          <w:tcPr>
            <w:tcW w:w="2170" w:type="dxa"/>
            <w:noWrap w:val="0"/>
            <w:vAlign w:val="center"/>
          </w:tcPr>
          <w:p w14:paraId="12018BDE">
            <w:pPr>
              <w:keepNext w:val="0"/>
              <w:keepLines w:val="0"/>
              <w:pageBreakBefore w:val="0"/>
              <w:kinsoku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jc w:val="center"/>
              <w:textAlignment w:val="auto"/>
              <w:rPr>
                <w:rFonts w:hint="eastAsia" w:ascii="方正仿宋_GBK" w:hAnsi="方正仿宋_GBK" w:eastAsia="方正仿宋_GBK" w:cs="方正仿宋_GBK"/>
                <w:b w:val="0"/>
                <w:bCs/>
                <w:color w:val="auto"/>
                <w:kern w:val="2"/>
                <w:sz w:val="24"/>
                <w:szCs w:val="24"/>
                <w:lang w:val="en-US" w:eastAsia="zh-CN" w:bidi="ar-SA"/>
              </w:rPr>
            </w:pPr>
          </w:p>
        </w:tc>
      </w:tr>
      <w:tr w14:paraId="50E1868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997" w:hRule="atLeast"/>
          <w:jc w:val="center"/>
        </w:trPr>
        <w:tc>
          <w:tcPr>
            <w:tcW w:w="1745" w:type="dxa"/>
            <w:vMerge w:val="continue"/>
            <w:noWrap w:val="0"/>
            <w:vAlign w:val="center"/>
          </w:tcPr>
          <w:p w14:paraId="39A73DDE">
            <w:pPr>
              <w:keepNext w:val="0"/>
              <w:keepLines w:val="0"/>
              <w:pageBreakBefore w:val="0"/>
              <w:kinsoku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jc w:val="center"/>
              <w:textAlignment w:val="auto"/>
              <w:rPr>
                <w:rFonts w:hint="eastAsia" w:ascii="方正仿宋_GBK" w:hAnsi="方正仿宋_GBK" w:eastAsia="方正仿宋_GBK" w:cs="方正仿宋_GBK"/>
                <w:b w:val="0"/>
                <w:bCs/>
                <w:color w:val="auto"/>
                <w:sz w:val="24"/>
                <w:szCs w:val="24"/>
                <w:lang w:val="en-US" w:eastAsia="zh-CN"/>
              </w:rPr>
            </w:pPr>
          </w:p>
        </w:tc>
        <w:tc>
          <w:tcPr>
            <w:tcW w:w="2227" w:type="dxa"/>
            <w:noWrap w:val="0"/>
            <w:vAlign w:val="center"/>
          </w:tcPr>
          <w:p w14:paraId="43C498C8">
            <w:pPr>
              <w:keepNext w:val="0"/>
              <w:keepLines w:val="0"/>
              <w:pageBreakBefore w:val="0"/>
              <w:kinsoku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jc w:val="center"/>
              <w:textAlignment w:val="auto"/>
              <w:rPr>
                <w:rFonts w:hint="default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担任指导老师</w:t>
            </w:r>
          </w:p>
          <w:p w14:paraId="44A3082C">
            <w:pPr>
              <w:keepNext w:val="0"/>
              <w:keepLines w:val="0"/>
              <w:pageBreakBefore w:val="0"/>
              <w:kinsoku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jc w:val="center"/>
              <w:textAlignment w:val="auto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的辅导员人数</w:t>
            </w:r>
          </w:p>
        </w:tc>
        <w:tc>
          <w:tcPr>
            <w:tcW w:w="1613" w:type="dxa"/>
            <w:noWrap w:val="0"/>
            <w:vAlign w:val="center"/>
          </w:tcPr>
          <w:p w14:paraId="5FB044B9">
            <w:pPr>
              <w:keepNext w:val="0"/>
              <w:keepLines w:val="0"/>
              <w:pageBreakBefore w:val="0"/>
              <w:kinsoku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jc w:val="center"/>
              <w:textAlignment w:val="auto"/>
              <w:rPr>
                <w:rFonts w:hint="eastAsia"/>
                <w:lang w:val="en-US" w:eastAsia="zh-CN"/>
              </w:rPr>
            </w:pPr>
          </w:p>
        </w:tc>
        <w:tc>
          <w:tcPr>
            <w:tcW w:w="1747" w:type="dxa"/>
            <w:noWrap w:val="0"/>
            <w:vAlign w:val="center"/>
          </w:tcPr>
          <w:p w14:paraId="657B148C">
            <w:pPr>
              <w:keepNext w:val="0"/>
              <w:keepLines w:val="0"/>
              <w:pageBreakBefore w:val="0"/>
              <w:kinsoku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jc w:val="center"/>
              <w:textAlignment w:val="auto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学院团委书记</w:t>
            </w:r>
          </w:p>
          <w:p w14:paraId="0BC7614E">
            <w:pPr>
              <w:keepNext w:val="0"/>
              <w:keepLines w:val="0"/>
              <w:pageBreakBefore w:val="0"/>
              <w:kinsoku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jc w:val="center"/>
              <w:textAlignment w:val="auto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是否担任指导</w:t>
            </w:r>
          </w:p>
          <w:p w14:paraId="59EFCDC5">
            <w:pPr>
              <w:keepNext w:val="0"/>
              <w:keepLines w:val="0"/>
              <w:pageBreakBefore w:val="0"/>
              <w:kinsoku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jc w:val="center"/>
              <w:textAlignment w:val="auto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老师</w:t>
            </w:r>
          </w:p>
        </w:tc>
        <w:tc>
          <w:tcPr>
            <w:tcW w:w="2170" w:type="dxa"/>
            <w:noWrap w:val="0"/>
            <w:vAlign w:val="center"/>
          </w:tcPr>
          <w:p w14:paraId="58CE93F9">
            <w:pPr>
              <w:keepNext w:val="0"/>
              <w:keepLines w:val="0"/>
              <w:pageBreakBefore w:val="0"/>
              <w:kinsoku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jc w:val="center"/>
              <w:textAlignment w:val="auto"/>
              <w:rPr>
                <w:rFonts w:hint="eastAsia" w:ascii="方正仿宋_GBK" w:hAnsi="方正仿宋_GBK" w:eastAsia="方正仿宋_GBK" w:cs="方正仿宋_GBK"/>
                <w:b w:val="0"/>
                <w:bCs/>
                <w:color w:val="auto"/>
                <w:kern w:val="2"/>
                <w:sz w:val="24"/>
                <w:szCs w:val="24"/>
                <w:lang w:val="en-US" w:eastAsia="zh-CN" w:bidi="ar-SA"/>
              </w:rPr>
            </w:pPr>
          </w:p>
        </w:tc>
      </w:tr>
      <w:tr w14:paraId="204216B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423" w:hRule="atLeast"/>
          <w:jc w:val="center"/>
        </w:trPr>
        <w:tc>
          <w:tcPr>
            <w:tcW w:w="1745" w:type="dxa"/>
            <w:vMerge w:val="restart"/>
            <w:noWrap w:val="0"/>
            <w:vAlign w:val="center"/>
          </w:tcPr>
          <w:p w14:paraId="2E587CC8">
            <w:pPr>
              <w:keepNext w:val="0"/>
              <w:keepLines w:val="0"/>
              <w:pageBreakBefore w:val="0"/>
              <w:kinsoku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jc w:val="center"/>
              <w:textAlignment w:val="auto"/>
              <w:rPr>
                <w:rFonts w:hint="eastAsia" w:ascii="Times New Roman" w:hAnsi="Times New Roman" w:eastAsia="方正黑体_GBK" w:cs="方正黑体_GBK"/>
                <w:b w:val="0"/>
                <w:bCs/>
                <w:color w:val="auto"/>
                <w:sz w:val="24"/>
                <w:szCs w:val="24"/>
                <w:lang w:val="zh-CN"/>
              </w:rPr>
            </w:pPr>
          </w:p>
          <w:p w14:paraId="3C5B8B8D">
            <w:pPr>
              <w:keepNext w:val="0"/>
              <w:keepLines w:val="0"/>
              <w:pageBreakBefore w:val="0"/>
              <w:kinsoku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jc w:val="center"/>
              <w:textAlignment w:val="auto"/>
              <w:rPr>
                <w:rFonts w:hint="default" w:ascii="Times New Roman" w:hAnsi="Times New Roman" w:eastAsia="方正黑体_GBK" w:cs="方正黑体_GBK"/>
                <w:b w:val="0"/>
                <w:bCs/>
                <w:color w:val="auto"/>
                <w:sz w:val="24"/>
                <w:szCs w:val="24"/>
                <w:lang w:val="en-US" w:eastAsia="zh-CN"/>
              </w:rPr>
            </w:pPr>
            <w:r>
              <w:rPr>
                <w:rFonts w:hint="eastAsia" w:ascii="Times New Roman" w:hAnsi="Times New Roman" w:eastAsia="方正黑体_GBK" w:cs="方正黑体_GBK"/>
                <w:b w:val="0"/>
                <w:bCs/>
                <w:color w:val="auto"/>
                <w:sz w:val="24"/>
                <w:szCs w:val="24"/>
                <w:lang w:val="en-US" w:eastAsia="zh-CN"/>
              </w:rPr>
              <w:t>组织开展情况</w:t>
            </w:r>
          </w:p>
        </w:tc>
        <w:tc>
          <w:tcPr>
            <w:tcW w:w="7757" w:type="dxa"/>
            <w:gridSpan w:val="4"/>
            <w:noWrap w:val="0"/>
            <w:vAlign w:val="center"/>
          </w:tcPr>
          <w:p w14:paraId="5D789BE2">
            <w:pPr>
              <w:keepNext w:val="0"/>
              <w:keepLines w:val="0"/>
              <w:pageBreakBefore w:val="0"/>
              <w:kinsoku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jc w:val="center"/>
              <w:textAlignment w:val="auto"/>
              <w:rPr>
                <w:rFonts w:hint="default" w:ascii="方正仿宋_GBK" w:hAnsi="方正仿宋_GBK" w:eastAsia="方正仿宋_GBK" w:cs="方正仿宋_GBK"/>
                <w:b w:val="0"/>
                <w:bCs/>
                <w:color w:val="auto"/>
                <w:sz w:val="24"/>
                <w:szCs w:val="24"/>
                <w:lang w:val="en-US"/>
              </w:rPr>
            </w:pPr>
            <w:r>
              <w:rPr>
                <w:rFonts w:hint="eastAsia" w:ascii="Times New Roman" w:hAnsi="Times New Roman" w:eastAsia="方正黑体_GBK" w:cs="方正黑体_GBK"/>
                <w:b w:val="0"/>
                <w:bCs/>
                <w:color w:val="auto"/>
                <w:sz w:val="24"/>
                <w:szCs w:val="24"/>
                <w:lang w:val="en-US" w:eastAsia="zh-CN"/>
              </w:rPr>
              <w:t>学院召开社会实践工作动员会/组织社会实践相关培训情况</w:t>
            </w:r>
          </w:p>
        </w:tc>
      </w:tr>
      <w:tr w14:paraId="4B403E8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794" w:hRule="atLeast"/>
          <w:jc w:val="center"/>
        </w:trPr>
        <w:tc>
          <w:tcPr>
            <w:tcW w:w="1745" w:type="dxa"/>
            <w:vMerge w:val="continue"/>
            <w:noWrap w:val="0"/>
            <w:vAlign w:val="center"/>
          </w:tcPr>
          <w:p w14:paraId="4BC31D2F">
            <w:pPr>
              <w:keepNext w:val="0"/>
              <w:keepLines w:val="0"/>
              <w:pageBreakBefore w:val="0"/>
              <w:kinsoku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jc w:val="center"/>
              <w:textAlignment w:val="auto"/>
              <w:rPr>
                <w:rFonts w:hint="eastAsia" w:ascii="Times New Roman" w:hAnsi="Times New Roman" w:eastAsia="方正黑体_GBK" w:cs="方正黑体_GBK"/>
                <w:b w:val="0"/>
                <w:bCs/>
                <w:color w:val="auto"/>
                <w:sz w:val="24"/>
                <w:szCs w:val="24"/>
                <w:lang w:val="zh-CN"/>
              </w:rPr>
            </w:pPr>
          </w:p>
        </w:tc>
        <w:tc>
          <w:tcPr>
            <w:tcW w:w="7757" w:type="dxa"/>
            <w:gridSpan w:val="4"/>
            <w:noWrap w:val="0"/>
            <w:vAlign w:val="center"/>
          </w:tcPr>
          <w:p w14:paraId="226525EB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exact"/>
              <w:jc w:val="left"/>
              <w:textAlignment w:val="auto"/>
              <w:rPr>
                <w:rFonts w:hint="eastAsia" w:ascii="方正仿宋_GBK" w:hAnsi="方正仿宋_GBK" w:eastAsia="方正仿宋_GBK" w:cs="方正仿宋_GBK"/>
                <w:b w:val="0"/>
                <w:bCs/>
                <w:color w:val="auto"/>
                <w:sz w:val="24"/>
                <w:szCs w:val="24"/>
                <w:lang w:val="zh-CN" w:eastAsia="zh-CN"/>
              </w:rPr>
            </w:pPr>
          </w:p>
          <w:p w14:paraId="215952CF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exact"/>
              <w:jc w:val="left"/>
              <w:textAlignment w:val="auto"/>
              <w:rPr>
                <w:rFonts w:hint="eastAsia" w:ascii="方正仿宋_GBK" w:hAnsi="方正仿宋_GBK" w:eastAsia="方正仿宋_GBK" w:cs="方正仿宋_GBK"/>
                <w:b w:val="0"/>
                <w:bCs/>
                <w:color w:val="auto"/>
                <w:sz w:val="24"/>
                <w:szCs w:val="24"/>
                <w:lang w:val="en-US" w:eastAsia="zh-CN"/>
              </w:rPr>
            </w:pPr>
            <w:r>
              <w:rPr>
                <w:rFonts w:hint="eastAsia" w:ascii="方正仿宋_GBK" w:hAnsi="方正仿宋_GBK" w:eastAsia="方正仿宋_GBK" w:cs="方正仿宋_GBK"/>
                <w:b w:val="0"/>
                <w:bCs/>
                <w:color w:val="auto"/>
                <w:sz w:val="24"/>
                <w:szCs w:val="24"/>
                <w:lang w:val="zh-CN" w:eastAsia="zh-CN"/>
              </w:rPr>
              <w:t>□</w:t>
            </w:r>
            <w:r>
              <w:rPr>
                <w:rFonts w:hint="eastAsia" w:ascii="方正仿宋_GBK" w:hAnsi="方正仿宋_GBK" w:eastAsia="方正仿宋_GBK" w:cs="方正仿宋_GBK"/>
                <w:b w:val="0"/>
                <w:bCs/>
                <w:color w:val="auto"/>
                <w:sz w:val="24"/>
                <w:szCs w:val="24"/>
                <w:lang w:val="en-US" w:eastAsia="zh-CN"/>
              </w:rPr>
              <w:t xml:space="preserve"> </w:t>
            </w:r>
            <w:r>
              <w:rPr>
                <w:rFonts w:hint="eastAsia" w:ascii="方正仿宋_GBK" w:hAnsi="方正仿宋_GBK" w:eastAsia="方正仿宋_GBK" w:cs="方正仿宋_GBK"/>
                <w:b w:val="0"/>
                <w:bCs/>
                <w:color w:val="auto"/>
                <w:sz w:val="24"/>
                <w:szCs w:val="24"/>
                <w:lang w:val="zh-CN" w:eastAsia="zh-CN"/>
              </w:rPr>
              <w:t>有，</w:t>
            </w:r>
            <w:r>
              <w:rPr>
                <w:rFonts w:hint="eastAsia" w:ascii="方正仿宋_GBK" w:hAnsi="方正仿宋_GBK" w:eastAsia="方正仿宋_GBK" w:cs="方正仿宋_GBK"/>
                <w:b w:val="0"/>
                <w:bCs/>
                <w:color w:val="auto"/>
                <w:sz w:val="24"/>
                <w:szCs w:val="24"/>
                <w:lang w:val="en-US" w:eastAsia="zh-CN"/>
              </w:rPr>
              <w:t>具体为</w:t>
            </w:r>
          </w:p>
          <w:p w14:paraId="15C23D1D">
            <w:pPr>
              <w:keepNext w:val="0"/>
              <w:keepLines w:val="0"/>
              <w:pageBreakBefore w:val="0"/>
              <w:widowControl w:val="0"/>
              <w:numPr>
                <w:ilvl w:val="0"/>
                <w:numId w:val="1"/>
              </w:numPr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exact"/>
              <w:jc w:val="left"/>
              <w:textAlignment w:val="auto"/>
              <w:rPr>
                <w:rFonts w:hint="eastAsia" w:ascii="方正仿宋_GBK" w:hAnsi="方正仿宋_GBK" w:eastAsia="方正仿宋_GBK" w:cs="方正仿宋_GBK"/>
                <w:b w:val="0"/>
                <w:bCs/>
                <w:color w:val="auto"/>
                <w:sz w:val="24"/>
                <w:szCs w:val="24"/>
                <w:lang w:val="en-US" w:eastAsia="zh-CN"/>
              </w:rPr>
            </w:pPr>
            <w:r>
              <w:rPr>
                <w:rFonts w:hint="eastAsia" w:ascii="方正仿宋_GBK" w:hAnsi="方正仿宋_GBK" w:eastAsia="方正仿宋_GBK" w:cs="方正仿宋_GBK"/>
                <w:b w:val="0"/>
                <w:bCs/>
                <w:color w:val="auto"/>
                <w:sz w:val="24"/>
                <w:szCs w:val="24"/>
                <w:lang w:val="zh-CN" w:eastAsia="zh-CN"/>
              </w:rPr>
              <w:t>时间：</w:t>
            </w:r>
            <w:r>
              <w:rPr>
                <w:rFonts w:hint="eastAsia" w:ascii="方正仿宋_GBK" w:hAnsi="方正仿宋_GBK" w:eastAsia="方正仿宋_GBK" w:cs="方正仿宋_GBK"/>
                <w:b w:val="0"/>
                <w:bCs/>
                <w:color w:val="auto"/>
                <w:sz w:val="24"/>
                <w:szCs w:val="24"/>
                <w:lang w:val="en-US" w:eastAsia="zh-CN"/>
              </w:rPr>
              <w:t xml:space="preserve">        </w:t>
            </w:r>
            <w:r>
              <w:rPr>
                <w:rFonts w:hint="eastAsia" w:ascii="方正仿宋_GBK" w:hAnsi="方正仿宋_GBK" w:eastAsia="方正仿宋_GBK" w:cs="方正仿宋_GBK"/>
                <w:b w:val="0"/>
                <w:bCs/>
                <w:color w:val="auto"/>
                <w:sz w:val="24"/>
                <w:szCs w:val="24"/>
                <w:lang w:val="zh-CN" w:eastAsia="zh-CN"/>
              </w:rPr>
              <w:t>地点：</w:t>
            </w:r>
            <w:r>
              <w:rPr>
                <w:rFonts w:hint="eastAsia" w:ascii="方正仿宋_GBK" w:hAnsi="方正仿宋_GBK" w:eastAsia="方正仿宋_GBK" w:cs="方正仿宋_GBK"/>
                <w:b w:val="0"/>
                <w:bCs/>
                <w:color w:val="auto"/>
                <w:sz w:val="24"/>
                <w:szCs w:val="24"/>
                <w:lang w:val="en-US" w:eastAsia="zh-CN"/>
              </w:rPr>
              <w:t xml:space="preserve">       主题：        ；</w:t>
            </w:r>
          </w:p>
          <w:p w14:paraId="0D23782D">
            <w:pPr>
              <w:keepNext w:val="0"/>
              <w:keepLines w:val="0"/>
              <w:pageBreakBefore w:val="0"/>
              <w:widowControl w:val="0"/>
              <w:numPr>
                <w:ilvl w:val="0"/>
                <w:numId w:val="1"/>
              </w:numPr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exact"/>
              <w:jc w:val="left"/>
              <w:textAlignment w:val="auto"/>
              <w:rPr>
                <w:rFonts w:hint="default" w:ascii="方正仿宋_GBK" w:hAnsi="方正仿宋_GBK" w:eastAsia="方正仿宋_GBK" w:cs="方正仿宋_GBK"/>
                <w:b w:val="0"/>
                <w:bCs/>
                <w:color w:val="auto"/>
                <w:sz w:val="24"/>
                <w:szCs w:val="24"/>
                <w:lang w:val="en-US" w:eastAsia="zh-CN"/>
              </w:rPr>
            </w:pPr>
            <w:r>
              <w:rPr>
                <w:rFonts w:hint="eastAsia" w:ascii="方正仿宋_GBK" w:hAnsi="方正仿宋_GBK" w:eastAsia="方正仿宋_GBK" w:cs="方正仿宋_GBK"/>
                <w:b w:val="0"/>
                <w:bCs/>
                <w:color w:val="auto"/>
                <w:sz w:val="24"/>
                <w:szCs w:val="24"/>
                <w:lang w:val="zh-CN" w:eastAsia="zh-CN"/>
              </w:rPr>
              <w:t>时间：</w:t>
            </w:r>
            <w:r>
              <w:rPr>
                <w:rFonts w:hint="eastAsia" w:ascii="方正仿宋_GBK" w:hAnsi="方正仿宋_GBK" w:eastAsia="方正仿宋_GBK" w:cs="方正仿宋_GBK"/>
                <w:b w:val="0"/>
                <w:bCs/>
                <w:color w:val="auto"/>
                <w:sz w:val="24"/>
                <w:szCs w:val="24"/>
                <w:lang w:val="en-US" w:eastAsia="zh-CN"/>
              </w:rPr>
              <w:t xml:space="preserve">        </w:t>
            </w:r>
            <w:r>
              <w:rPr>
                <w:rFonts w:hint="eastAsia" w:ascii="方正仿宋_GBK" w:hAnsi="方正仿宋_GBK" w:eastAsia="方正仿宋_GBK" w:cs="方正仿宋_GBK"/>
                <w:b w:val="0"/>
                <w:bCs/>
                <w:color w:val="auto"/>
                <w:sz w:val="24"/>
                <w:szCs w:val="24"/>
                <w:lang w:val="zh-CN" w:eastAsia="zh-CN"/>
              </w:rPr>
              <w:t>地点：</w:t>
            </w:r>
            <w:r>
              <w:rPr>
                <w:rFonts w:hint="eastAsia" w:ascii="方正仿宋_GBK" w:hAnsi="方正仿宋_GBK" w:eastAsia="方正仿宋_GBK" w:cs="方正仿宋_GBK"/>
                <w:b w:val="0"/>
                <w:bCs/>
                <w:color w:val="auto"/>
                <w:sz w:val="24"/>
                <w:szCs w:val="24"/>
                <w:lang w:val="en-US" w:eastAsia="zh-CN"/>
              </w:rPr>
              <w:t xml:space="preserve">       主题：        。</w:t>
            </w:r>
          </w:p>
          <w:p w14:paraId="7AD917DB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exact"/>
              <w:jc w:val="left"/>
              <w:textAlignment w:val="auto"/>
              <w:rPr>
                <w:rFonts w:hint="default" w:ascii="方正仿宋_GBK" w:hAnsi="方正仿宋_GBK" w:eastAsia="方正仿宋_GBK" w:cs="方正仿宋_GBK"/>
                <w:b w:val="0"/>
                <w:bCs/>
                <w:color w:val="auto"/>
                <w:sz w:val="24"/>
                <w:szCs w:val="24"/>
                <w:lang w:val="en-US" w:eastAsia="zh-CN"/>
              </w:rPr>
            </w:pPr>
          </w:p>
          <w:p w14:paraId="586C5F30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exact"/>
              <w:jc w:val="left"/>
              <w:textAlignment w:val="auto"/>
              <w:rPr>
                <w:rFonts w:hint="eastAsia" w:ascii="方正仿宋_GBK" w:hAnsi="方正仿宋_GBK" w:eastAsia="方正仿宋_GBK" w:cs="方正仿宋_GBK"/>
                <w:b w:val="0"/>
                <w:bCs/>
                <w:color w:val="auto"/>
                <w:sz w:val="24"/>
                <w:szCs w:val="24"/>
                <w:lang w:val="zh-CN"/>
              </w:rPr>
            </w:pPr>
            <w:r>
              <w:rPr>
                <w:rFonts w:hint="eastAsia" w:ascii="方正仿宋_GBK" w:hAnsi="方正仿宋_GBK" w:eastAsia="方正仿宋_GBK" w:cs="方正仿宋_GBK"/>
                <w:b w:val="0"/>
                <w:bCs/>
                <w:color w:val="auto"/>
                <w:sz w:val="24"/>
                <w:szCs w:val="24"/>
                <w:lang w:val="zh-CN" w:eastAsia="zh-CN"/>
              </w:rPr>
              <w:t>□</w:t>
            </w:r>
            <w:r>
              <w:rPr>
                <w:rFonts w:hint="eastAsia" w:ascii="方正仿宋_GBK" w:hAnsi="方正仿宋_GBK" w:eastAsia="方正仿宋_GBK" w:cs="方正仿宋_GBK"/>
                <w:b w:val="0"/>
                <w:bCs/>
                <w:color w:val="auto"/>
                <w:sz w:val="24"/>
                <w:szCs w:val="24"/>
                <w:lang w:val="en-US" w:eastAsia="zh-CN"/>
              </w:rPr>
              <w:t xml:space="preserve"> </w:t>
            </w:r>
            <w:r>
              <w:rPr>
                <w:rFonts w:hint="eastAsia" w:ascii="方正仿宋_GBK" w:hAnsi="方正仿宋_GBK" w:eastAsia="方正仿宋_GBK" w:cs="方正仿宋_GBK"/>
                <w:b w:val="0"/>
                <w:bCs/>
                <w:color w:val="auto"/>
                <w:sz w:val="24"/>
                <w:szCs w:val="24"/>
                <w:lang w:val="zh-CN" w:eastAsia="zh-CN"/>
              </w:rPr>
              <w:t>没有</w:t>
            </w:r>
          </w:p>
        </w:tc>
      </w:tr>
      <w:tr w14:paraId="7A14380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402" w:hRule="atLeast"/>
          <w:jc w:val="center"/>
        </w:trPr>
        <w:tc>
          <w:tcPr>
            <w:tcW w:w="1745" w:type="dxa"/>
            <w:vMerge w:val="continue"/>
            <w:noWrap w:val="0"/>
            <w:vAlign w:val="center"/>
          </w:tcPr>
          <w:p w14:paraId="5E724BF8">
            <w:pPr>
              <w:keepNext w:val="0"/>
              <w:keepLines w:val="0"/>
              <w:pageBreakBefore w:val="0"/>
              <w:kinsoku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jc w:val="center"/>
              <w:textAlignment w:val="auto"/>
              <w:rPr>
                <w:rFonts w:hint="eastAsia" w:ascii="Times New Roman" w:hAnsi="Times New Roman" w:eastAsia="方正黑体_GBK" w:cs="方正黑体_GBK"/>
                <w:b w:val="0"/>
                <w:bCs/>
                <w:color w:val="auto"/>
                <w:sz w:val="24"/>
                <w:szCs w:val="24"/>
                <w:lang w:val="zh-CN"/>
              </w:rPr>
            </w:pPr>
          </w:p>
        </w:tc>
        <w:tc>
          <w:tcPr>
            <w:tcW w:w="7757" w:type="dxa"/>
            <w:gridSpan w:val="4"/>
            <w:noWrap w:val="0"/>
            <w:vAlign w:val="center"/>
          </w:tcPr>
          <w:p w14:paraId="4A992AEA">
            <w:pPr>
              <w:keepNext w:val="0"/>
              <w:keepLines w:val="0"/>
              <w:pageBreakBefore w:val="0"/>
              <w:kinsoku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jc w:val="center"/>
              <w:textAlignment w:val="auto"/>
              <w:rPr>
                <w:rFonts w:hint="default" w:ascii="方正仿宋_GBK" w:hAnsi="方正仿宋_GBK" w:eastAsia="方正仿宋_GBK" w:cs="方正仿宋_GBK"/>
                <w:b w:val="0"/>
                <w:bCs/>
                <w:color w:val="auto"/>
                <w:sz w:val="24"/>
                <w:szCs w:val="24"/>
                <w:lang w:val="en-US" w:eastAsia="zh-CN"/>
              </w:rPr>
            </w:pPr>
            <w:r>
              <w:rPr>
                <w:rFonts w:hint="eastAsia" w:ascii="Times New Roman" w:hAnsi="Times New Roman" w:eastAsia="方正黑体_GBK" w:cs="方正黑体_GBK"/>
                <w:b w:val="0"/>
                <w:bCs/>
                <w:color w:val="auto"/>
                <w:sz w:val="24"/>
                <w:szCs w:val="24"/>
                <w:lang w:val="en-US" w:eastAsia="zh-CN"/>
              </w:rPr>
              <w:t>通过学院公众号或网站对社会实践进行报道情况</w:t>
            </w:r>
          </w:p>
        </w:tc>
      </w:tr>
      <w:tr w14:paraId="719EFDD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816" w:hRule="atLeast"/>
          <w:jc w:val="center"/>
        </w:trPr>
        <w:tc>
          <w:tcPr>
            <w:tcW w:w="1745" w:type="dxa"/>
            <w:vMerge w:val="continue"/>
            <w:noWrap w:val="0"/>
            <w:vAlign w:val="center"/>
          </w:tcPr>
          <w:p w14:paraId="20E93843">
            <w:pPr>
              <w:keepNext w:val="0"/>
              <w:keepLines w:val="0"/>
              <w:pageBreakBefore w:val="0"/>
              <w:kinsoku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jc w:val="center"/>
              <w:textAlignment w:val="auto"/>
              <w:rPr>
                <w:rFonts w:hint="eastAsia" w:ascii="Times New Roman" w:hAnsi="Times New Roman" w:eastAsia="方正黑体_GBK" w:cs="方正黑体_GBK"/>
                <w:b w:val="0"/>
                <w:bCs/>
                <w:color w:val="auto"/>
                <w:sz w:val="24"/>
                <w:szCs w:val="24"/>
                <w:lang w:val="zh-CN"/>
              </w:rPr>
            </w:pPr>
          </w:p>
        </w:tc>
        <w:tc>
          <w:tcPr>
            <w:tcW w:w="7757" w:type="dxa"/>
            <w:gridSpan w:val="4"/>
            <w:noWrap w:val="0"/>
            <w:vAlign w:val="center"/>
          </w:tcPr>
          <w:p w14:paraId="12F32372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exact"/>
              <w:jc w:val="left"/>
              <w:textAlignment w:val="auto"/>
              <w:rPr>
                <w:rFonts w:hint="eastAsia" w:ascii="方正仿宋_GBK" w:hAnsi="方正仿宋_GBK" w:eastAsia="方正仿宋_GBK" w:cs="方正仿宋_GBK"/>
                <w:b w:val="0"/>
                <w:bCs/>
                <w:color w:val="auto"/>
                <w:sz w:val="24"/>
                <w:szCs w:val="24"/>
                <w:lang w:val="zh-CN"/>
              </w:rPr>
            </w:pPr>
            <w:r>
              <w:rPr>
                <w:rFonts w:hint="eastAsia" w:ascii="方正仿宋_GBK" w:hAnsi="方正仿宋_GBK" w:eastAsia="方正仿宋_GBK" w:cs="方正仿宋_GBK"/>
                <w:b w:val="0"/>
                <w:bCs/>
                <w:color w:val="auto"/>
                <w:sz w:val="24"/>
                <w:szCs w:val="24"/>
                <w:lang w:val="en-US" w:eastAsia="zh-CN"/>
              </w:rPr>
              <w:t>学院公众号</w:t>
            </w:r>
            <w:r>
              <w:rPr>
                <w:rFonts w:hint="eastAsia" w:ascii="方正仿宋_GBK" w:hAnsi="方正仿宋_GBK" w:eastAsia="方正仿宋_GBK" w:cs="方正仿宋_GBK"/>
                <w:b w:val="0"/>
                <w:bCs/>
                <w:color w:val="auto"/>
                <w:sz w:val="24"/>
                <w:szCs w:val="24"/>
                <w:u w:val="single"/>
                <w:lang w:val="en-US" w:eastAsia="zh-CN"/>
              </w:rPr>
              <w:t>“         ”</w:t>
            </w:r>
            <w:r>
              <w:rPr>
                <w:rFonts w:hint="eastAsia" w:ascii="方正仿宋_GBK" w:hAnsi="方正仿宋_GBK" w:eastAsia="方正仿宋_GBK" w:cs="方正仿宋_GBK"/>
                <w:b w:val="0"/>
                <w:bCs/>
                <w:color w:val="auto"/>
                <w:sz w:val="24"/>
                <w:szCs w:val="24"/>
                <w:lang w:val="en-US" w:eastAsia="zh-CN"/>
              </w:rPr>
              <w:t>报道</w:t>
            </w:r>
            <w:r>
              <w:rPr>
                <w:rFonts w:hint="eastAsia" w:ascii="方正仿宋_GBK" w:hAnsi="方正仿宋_GBK" w:eastAsia="方正仿宋_GBK" w:cs="方正仿宋_GBK"/>
                <w:b w:val="0"/>
                <w:bCs/>
                <w:color w:val="auto"/>
                <w:sz w:val="24"/>
                <w:szCs w:val="24"/>
                <w:u w:val="single"/>
                <w:lang w:val="en-US" w:eastAsia="zh-CN"/>
              </w:rPr>
              <w:t xml:space="preserve">    </w:t>
            </w:r>
            <w:r>
              <w:rPr>
                <w:rFonts w:hint="eastAsia" w:ascii="方正仿宋_GBK" w:hAnsi="方正仿宋_GBK" w:eastAsia="方正仿宋_GBK" w:cs="方正仿宋_GBK"/>
                <w:b w:val="0"/>
                <w:bCs/>
                <w:color w:val="auto"/>
                <w:sz w:val="24"/>
                <w:szCs w:val="24"/>
                <w:lang w:val="en-US" w:eastAsia="zh-CN"/>
              </w:rPr>
              <w:t>篇；学院网站报道</w:t>
            </w:r>
            <w:r>
              <w:rPr>
                <w:rFonts w:hint="eastAsia" w:ascii="方正仿宋_GBK" w:hAnsi="方正仿宋_GBK" w:eastAsia="方正仿宋_GBK" w:cs="方正仿宋_GBK"/>
                <w:b w:val="0"/>
                <w:bCs/>
                <w:color w:val="auto"/>
                <w:sz w:val="24"/>
                <w:szCs w:val="24"/>
                <w:u w:val="single"/>
                <w:lang w:val="en-US" w:eastAsia="zh-CN"/>
              </w:rPr>
              <w:t xml:space="preserve">      </w:t>
            </w:r>
            <w:r>
              <w:rPr>
                <w:rFonts w:hint="eastAsia" w:ascii="方正仿宋_GBK" w:hAnsi="方正仿宋_GBK" w:eastAsia="方正仿宋_GBK" w:cs="方正仿宋_GBK"/>
                <w:b w:val="0"/>
                <w:bCs/>
                <w:color w:val="auto"/>
                <w:sz w:val="24"/>
                <w:szCs w:val="24"/>
                <w:lang w:val="en-US" w:eastAsia="zh-CN"/>
              </w:rPr>
              <w:t>篇。</w:t>
            </w:r>
          </w:p>
        </w:tc>
      </w:tr>
      <w:tr w14:paraId="224C420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816" w:hRule="atLeast"/>
          <w:jc w:val="center"/>
        </w:trPr>
        <w:tc>
          <w:tcPr>
            <w:tcW w:w="1745" w:type="dxa"/>
            <w:noWrap w:val="0"/>
            <w:vAlign w:val="center"/>
          </w:tcPr>
          <w:p w14:paraId="7E4FCAE0">
            <w:pPr>
              <w:keepNext w:val="0"/>
              <w:keepLines w:val="0"/>
              <w:pageBreakBefore w:val="0"/>
              <w:kinsoku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jc w:val="center"/>
              <w:textAlignment w:val="auto"/>
              <w:rPr>
                <w:rFonts w:hint="eastAsia" w:ascii="Times New Roman" w:hAnsi="Times New Roman" w:eastAsia="方正黑体_GBK" w:cs="方正黑体_GBK"/>
                <w:b w:val="0"/>
                <w:bCs/>
                <w:color w:val="auto"/>
                <w:sz w:val="24"/>
                <w:szCs w:val="24"/>
                <w:lang w:val="zh-CN"/>
              </w:rPr>
            </w:pPr>
            <w:r>
              <w:rPr>
                <w:rFonts w:hint="eastAsia" w:ascii="Times New Roman" w:hAnsi="Times New Roman" w:eastAsia="方正黑体_GBK" w:cs="方正黑体_GBK"/>
                <w:b w:val="0"/>
                <w:bCs/>
                <w:color w:val="auto"/>
                <w:sz w:val="24"/>
                <w:szCs w:val="24"/>
                <w:lang w:val="en-US" w:eastAsia="zh-CN"/>
              </w:rPr>
              <w:t>社会实践工作机制建设情况</w:t>
            </w:r>
          </w:p>
        </w:tc>
        <w:tc>
          <w:tcPr>
            <w:tcW w:w="7757" w:type="dxa"/>
            <w:gridSpan w:val="4"/>
            <w:noWrap w:val="0"/>
            <w:vAlign w:val="center"/>
          </w:tcPr>
          <w:p w14:paraId="5AAA8A04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 w:val="0"/>
              <w:autoSpaceDN w:val="0"/>
              <w:bidi w:val="0"/>
              <w:adjustRightInd w:val="0"/>
              <w:snapToGrid w:val="0"/>
              <w:spacing w:line="240" w:lineRule="exact"/>
              <w:jc w:val="left"/>
              <w:textAlignment w:val="auto"/>
              <w:rPr>
                <w:rFonts w:hint="default" w:ascii="方正仿宋_GBK" w:hAnsi="方正仿宋_GBK" w:eastAsia="方正仿宋_GBK" w:cs="方正仿宋_GBK"/>
                <w:b w:val="0"/>
                <w:bCs/>
                <w:color w:val="auto"/>
                <w:sz w:val="24"/>
                <w:szCs w:val="24"/>
                <w:lang w:val="en-US" w:eastAsia="zh-CN"/>
              </w:rPr>
            </w:pPr>
          </w:p>
        </w:tc>
      </w:tr>
    </w:tbl>
    <w:tbl>
      <w:tblPr>
        <w:tblStyle w:val="4"/>
        <w:tblpPr w:leftFromText="180" w:rightFromText="180" w:vertAnchor="text" w:horzAnchor="page" w:tblpX="1307" w:tblpY="60"/>
        <w:tblOverlap w:val="never"/>
        <w:tblW w:w="5597" w:type="pct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785"/>
        <w:gridCol w:w="2158"/>
        <w:gridCol w:w="1023"/>
        <w:gridCol w:w="780"/>
        <w:gridCol w:w="355"/>
        <w:gridCol w:w="279"/>
        <w:gridCol w:w="1876"/>
        <w:gridCol w:w="2284"/>
      </w:tblGrid>
      <w:tr w14:paraId="403D5BC6">
        <w:trPr>
          <w:trHeight w:val="576" w:hRule="atLeast"/>
        </w:trPr>
        <w:tc>
          <w:tcPr>
            <w:tcW w:w="2488" w:type="pct"/>
            <w:gridSpan w:val="4"/>
            <w:noWrap w:val="0"/>
            <w:vAlign w:val="center"/>
          </w:tcPr>
          <w:p w14:paraId="10139E5D">
            <w:pPr>
              <w:keepNext w:val="0"/>
              <w:keepLines w:val="0"/>
              <w:widowControl/>
              <w:suppressLineNumbers w:val="0"/>
              <w:jc w:val="center"/>
              <w:rPr>
                <w:rFonts w:hint="eastAsia" w:ascii="方正小标宋简体" w:hAnsi="方正小标宋简体" w:eastAsia="方正小标宋简体" w:cs="方正小标宋简体"/>
                <w:bCs/>
                <w:color w:val="FF0000"/>
                <w:sz w:val="28"/>
                <w:szCs w:val="28"/>
              </w:rPr>
            </w:pPr>
            <w:r>
              <w:rPr>
                <w:rFonts w:hint="eastAsia" w:ascii="Times New Roman" w:hAnsi="Times New Roman" w:eastAsia="方正黑体_GBK" w:cs="方正黑体_GBK"/>
                <w:b w:val="0"/>
                <w:bCs/>
                <w:color w:val="auto"/>
                <w:sz w:val="24"/>
                <w:szCs w:val="24"/>
                <w:lang w:val="en-US" w:eastAsia="zh-CN"/>
              </w:rPr>
              <w:t>学院支持学生社会实践工作经费投入情况</w:t>
            </w:r>
          </w:p>
        </w:tc>
        <w:tc>
          <w:tcPr>
            <w:tcW w:w="2511" w:type="pct"/>
            <w:gridSpan w:val="4"/>
            <w:noWrap w:val="0"/>
            <w:vAlign w:val="center"/>
          </w:tcPr>
          <w:p w14:paraId="0E4A5AF8">
            <w:pPr>
              <w:keepNext w:val="0"/>
              <w:keepLines w:val="0"/>
              <w:widowControl/>
              <w:suppressLineNumbers w:val="0"/>
              <w:jc w:val="center"/>
              <w:rPr>
                <w:rFonts w:hint="eastAsia" w:ascii="仿宋_GB2312" w:hAnsi="Verdana" w:eastAsia="仿宋_GB2312" w:cs="宋体"/>
                <w:b w:val="0"/>
                <w:bCs/>
                <w:color w:val="FF0000"/>
                <w:kern w:val="0"/>
                <w:sz w:val="24"/>
                <w:lang w:eastAsia="zh-CN"/>
              </w:rPr>
            </w:pPr>
            <w:r>
              <w:rPr>
                <w:rFonts w:hint="eastAsia" w:ascii="仿宋_GB2312" w:hAnsi="Verdana" w:eastAsia="仿宋_GB2312" w:cs="宋体"/>
                <w:b w:val="0"/>
                <w:bCs/>
                <w:color w:val="auto"/>
                <w:kern w:val="0"/>
                <w:sz w:val="24"/>
                <w:lang w:eastAsia="zh-CN"/>
              </w:rPr>
              <w:t>（</w:t>
            </w:r>
            <w:r>
              <w:rPr>
                <w:rFonts w:hint="eastAsia" w:ascii="仿宋_GB2312" w:hAnsi="Verdana" w:eastAsia="仿宋_GB2312" w:cs="宋体"/>
                <w:b w:val="0"/>
                <w:bCs/>
                <w:color w:val="auto"/>
                <w:kern w:val="0"/>
                <w:sz w:val="24"/>
                <w:lang w:val="en-US" w:eastAsia="zh-CN"/>
              </w:rPr>
              <w:t xml:space="preserve">               </w:t>
            </w:r>
            <w:r>
              <w:rPr>
                <w:rFonts w:hint="eastAsia" w:ascii="仿宋_GB2312" w:hAnsi="Verdana" w:eastAsia="仿宋_GB2312" w:cs="宋体"/>
                <w:b w:val="0"/>
                <w:bCs/>
                <w:color w:val="auto"/>
                <w:kern w:val="0"/>
                <w:sz w:val="24"/>
                <w:lang w:eastAsia="zh-CN"/>
              </w:rPr>
              <w:t>）万元</w:t>
            </w:r>
          </w:p>
        </w:tc>
      </w:tr>
      <w:tr w14:paraId="27C25CC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576" w:hRule="atLeast"/>
        </w:trPr>
        <w:tc>
          <w:tcPr>
            <w:tcW w:w="5000" w:type="pct"/>
            <w:gridSpan w:val="8"/>
            <w:noWrap w:val="0"/>
            <w:vAlign w:val="center"/>
          </w:tcPr>
          <w:p w14:paraId="7641B489">
            <w:pPr>
              <w:widowControl/>
              <w:jc w:val="center"/>
              <w:rPr>
                <w:rFonts w:hint="default" w:ascii="Times New Roman" w:hAnsi="Times New Roman" w:eastAsia="方正小标宋简体" w:cs="方正仿宋_GBK"/>
                <w:bCs/>
                <w:sz w:val="24"/>
                <w:lang w:val="en-US" w:eastAsia="zh-CN"/>
              </w:rPr>
            </w:pPr>
            <w:r>
              <w:rPr>
                <w:rFonts w:hint="eastAsia" w:ascii="方正小标宋简体" w:hAnsi="方正小标宋简体" w:eastAsia="方正小标宋简体" w:cs="方正小标宋简体"/>
                <w:bCs/>
                <w:sz w:val="28"/>
                <w:szCs w:val="28"/>
              </w:rPr>
              <w:t>媒体报道情况</w:t>
            </w:r>
            <w:r>
              <w:rPr>
                <w:rFonts w:hint="eastAsia" w:ascii="方正小标宋简体" w:hAnsi="方正小标宋简体" w:eastAsia="方正小标宋简体" w:cs="方正小标宋简体"/>
                <w:bCs/>
                <w:sz w:val="24"/>
                <w:szCs w:val="24"/>
                <w:lang w:eastAsia="zh-CN"/>
              </w:rPr>
              <w:t>（</w:t>
            </w:r>
            <w:r>
              <w:rPr>
                <w:rFonts w:hint="eastAsia" w:ascii="方正小标宋简体" w:hAnsi="方正小标宋简体" w:eastAsia="方正小标宋简体" w:cs="方正小标宋简体"/>
                <w:bCs/>
                <w:sz w:val="24"/>
                <w:szCs w:val="24"/>
                <w:lang w:val="en-US" w:eastAsia="zh-CN"/>
              </w:rPr>
              <w:t>不含非官方认证自媒体或个人帐号发布的报道）</w:t>
            </w:r>
          </w:p>
        </w:tc>
      </w:tr>
      <w:tr w14:paraId="74BEBF4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397" w:hRule="atLeast"/>
        </w:trPr>
        <w:tc>
          <w:tcPr>
            <w:tcW w:w="412" w:type="pct"/>
            <w:vMerge w:val="restart"/>
            <w:noWrap w:val="0"/>
            <w:textDirection w:val="tbLrV"/>
            <w:vAlign w:val="center"/>
          </w:tcPr>
          <w:p w14:paraId="6E4DB02E">
            <w:pPr>
              <w:widowControl/>
              <w:spacing w:line="280" w:lineRule="exact"/>
              <w:ind w:left="113" w:right="113"/>
              <w:jc w:val="center"/>
              <w:rPr>
                <w:rFonts w:hint="eastAsia" w:ascii="Times New Roman" w:hAnsi="Times New Roman" w:eastAsia="方正黑体_GBK" w:cs="方正黑体_GBK"/>
                <w:bCs/>
                <w:sz w:val="24"/>
              </w:rPr>
            </w:pPr>
            <w:r>
              <w:rPr>
                <w:rFonts w:hint="eastAsia" w:ascii="Times New Roman" w:hAnsi="Times New Roman" w:eastAsia="方正黑体_GBK" w:cs="方正黑体_GBK"/>
                <w:bCs/>
                <w:sz w:val="24"/>
              </w:rPr>
              <w:t>媒体报道</w:t>
            </w:r>
          </w:p>
          <w:p w14:paraId="1BFC4A48">
            <w:pPr>
              <w:widowControl/>
              <w:spacing w:line="280" w:lineRule="exact"/>
              <w:ind w:left="113" w:right="113"/>
              <w:jc w:val="center"/>
              <w:rPr>
                <w:rFonts w:ascii="Times New Roman" w:hAnsi="Times New Roman" w:eastAsia="方正仿宋_GBK" w:cs="方正仿宋_GBK"/>
                <w:bCs/>
                <w:sz w:val="24"/>
              </w:rPr>
            </w:pPr>
            <w:r>
              <w:rPr>
                <w:rFonts w:hint="eastAsia" w:ascii="Times New Roman" w:hAnsi="Times New Roman" w:eastAsia="方正黑体_GBK" w:cs="方正黑体_GBK"/>
                <w:bCs/>
                <w:sz w:val="24"/>
              </w:rPr>
              <w:t>总情况</w:t>
            </w:r>
          </w:p>
        </w:tc>
        <w:tc>
          <w:tcPr>
            <w:tcW w:w="1131" w:type="pct"/>
            <w:noWrap w:val="0"/>
            <w:vAlign w:val="center"/>
          </w:tcPr>
          <w:p w14:paraId="08A92715">
            <w:pPr>
              <w:widowControl/>
              <w:spacing w:line="280" w:lineRule="exact"/>
              <w:jc w:val="center"/>
              <w:rPr>
                <w:rFonts w:hint="default" w:ascii="Times New Roman" w:hAnsi="Times New Roman" w:eastAsia="方正黑体_GBK" w:cs="方正黑体_GBK"/>
                <w:bCs/>
                <w:sz w:val="24"/>
                <w:lang w:val="en-US" w:eastAsia="zh-CN"/>
              </w:rPr>
            </w:pPr>
            <w:r>
              <w:rPr>
                <w:rFonts w:hint="eastAsia" w:ascii="Times New Roman" w:hAnsi="Times New Roman" w:eastAsia="方正黑体_GBK" w:cs="方正黑体_GBK"/>
                <w:bCs/>
                <w:sz w:val="24"/>
                <w:lang w:val="en-US" w:eastAsia="zh-CN"/>
              </w:rPr>
              <w:t>县区级及以上媒体</w:t>
            </w:r>
            <w:r>
              <w:rPr>
                <w:rFonts w:hint="eastAsia" w:ascii="Times New Roman" w:hAnsi="Times New Roman" w:eastAsia="方正黑体_GBK" w:cs="方正黑体_GBK"/>
                <w:bCs/>
                <w:sz w:val="24"/>
              </w:rPr>
              <w:t>报道总数</w:t>
            </w:r>
          </w:p>
        </w:tc>
        <w:tc>
          <w:tcPr>
            <w:tcW w:w="1131" w:type="pct"/>
            <w:gridSpan w:val="3"/>
            <w:noWrap w:val="0"/>
            <w:vAlign w:val="center"/>
          </w:tcPr>
          <w:p w14:paraId="1A453DCB">
            <w:pPr>
              <w:widowControl/>
              <w:spacing w:line="280" w:lineRule="exact"/>
              <w:jc w:val="center"/>
              <w:rPr>
                <w:rFonts w:hint="eastAsia" w:ascii="Times New Roman" w:hAnsi="Times New Roman" w:eastAsia="方正黑体_GBK" w:cs="方正黑体_GBK"/>
                <w:bCs/>
                <w:sz w:val="24"/>
              </w:rPr>
            </w:pPr>
            <w:r>
              <w:rPr>
                <w:rFonts w:hint="eastAsia" w:ascii="Times New Roman" w:hAnsi="Times New Roman" w:eastAsia="方正黑体_GBK" w:cs="方正黑体_GBK"/>
                <w:bCs/>
                <w:sz w:val="24"/>
              </w:rPr>
              <w:t>省级及以上媒体</w:t>
            </w:r>
          </w:p>
          <w:p w14:paraId="72E3616F">
            <w:pPr>
              <w:widowControl/>
              <w:spacing w:line="280" w:lineRule="exact"/>
              <w:jc w:val="center"/>
              <w:rPr>
                <w:rFonts w:hint="eastAsia" w:ascii="Times New Roman" w:hAnsi="Times New Roman" w:eastAsia="方正黑体_GBK" w:cs="方正黑体_GBK"/>
                <w:bCs/>
                <w:sz w:val="24"/>
                <w:lang w:val="en-US" w:eastAsia="zh-CN"/>
              </w:rPr>
            </w:pPr>
            <w:r>
              <w:rPr>
                <w:rFonts w:hint="eastAsia" w:ascii="Times New Roman" w:hAnsi="Times New Roman" w:eastAsia="方正黑体_GBK" w:cs="方正黑体_GBK"/>
                <w:bCs/>
                <w:sz w:val="24"/>
                <w:lang w:val="en-US" w:eastAsia="zh-CN"/>
              </w:rPr>
              <w:t>报道数量</w:t>
            </w:r>
          </w:p>
        </w:tc>
        <w:tc>
          <w:tcPr>
            <w:tcW w:w="1129" w:type="pct"/>
            <w:gridSpan w:val="2"/>
            <w:noWrap w:val="0"/>
            <w:vAlign w:val="center"/>
          </w:tcPr>
          <w:p w14:paraId="7C33E155">
            <w:pPr>
              <w:widowControl/>
              <w:spacing w:line="280" w:lineRule="exact"/>
              <w:jc w:val="center"/>
              <w:rPr>
                <w:rFonts w:hint="eastAsia" w:ascii="Times New Roman" w:hAnsi="Times New Roman" w:eastAsia="方正黑体_GBK" w:cs="方正黑体_GBK"/>
                <w:bCs/>
                <w:sz w:val="24"/>
                <w:lang w:val="en-US" w:eastAsia="zh-CN"/>
              </w:rPr>
            </w:pPr>
            <w:r>
              <w:rPr>
                <w:rFonts w:hint="eastAsia" w:ascii="Times New Roman" w:hAnsi="Times New Roman" w:eastAsia="方正黑体_GBK" w:cs="方正黑体_GBK"/>
                <w:bCs/>
                <w:sz w:val="24"/>
                <w:lang w:val="en-US" w:eastAsia="zh-CN"/>
              </w:rPr>
              <w:t>县区级</w:t>
            </w:r>
          </w:p>
          <w:p w14:paraId="158A8483">
            <w:pPr>
              <w:widowControl/>
              <w:spacing w:line="280" w:lineRule="exact"/>
              <w:jc w:val="center"/>
              <w:rPr>
                <w:rFonts w:hint="eastAsia" w:ascii="Times New Roman" w:hAnsi="Times New Roman" w:eastAsia="方正黑体_GBK" w:cs="方正黑体_GBK"/>
                <w:bCs/>
                <w:sz w:val="24"/>
                <w:lang w:val="en-US" w:eastAsia="zh-CN"/>
              </w:rPr>
            </w:pPr>
            <w:r>
              <w:rPr>
                <w:rFonts w:hint="eastAsia" w:ascii="Times New Roman" w:hAnsi="Times New Roman" w:eastAsia="方正黑体_GBK" w:cs="方正黑体_GBK"/>
                <w:bCs/>
                <w:sz w:val="24"/>
                <w:lang w:val="en-US" w:eastAsia="zh-CN"/>
              </w:rPr>
              <w:t>及地市级媒体</w:t>
            </w:r>
          </w:p>
          <w:p w14:paraId="21063901">
            <w:pPr>
              <w:widowControl/>
              <w:spacing w:line="280" w:lineRule="exact"/>
              <w:jc w:val="center"/>
              <w:rPr>
                <w:rFonts w:hint="default" w:ascii="Times New Roman" w:hAnsi="Times New Roman" w:eastAsia="方正黑体_GBK" w:cs="方正黑体_GBK"/>
                <w:bCs/>
                <w:sz w:val="24"/>
                <w:lang w:val="en-US" w:eastAsia="zh-CN"/>
              </w:rPr>
            </w:pPr>
            <w:r>
              <w:rPr>
                <w:rFonts w:hint="eastAsia" w:ascii="Times New Roman" w:hAnsi="Times New Roman" w:eastAsia="方正黑体_GBK" w:cs="方正黑体_GBK"/>
                <w:bCs/>
                <w:sz w:val="24"/>
                <w:lang w:val="en-US" w:eastAsia="zh-CN"/>
              </w:rPr>
              <w:t>报道数量</w:t>
            </w:r>
          </w:p>
        </w:tc>
        <w:tc>
          <w:tcPr>
            <w:tcW w:w="1196" w:type="pct"/>
            <w:noWrap w:val="0"/>
            <w:vAlign w:val="center"/>
          </w:tcPr>
          <w:p w14:paraId="36F0F215">
            <w:pPr>
              <w:widowControl/>
              <w:spacing w:line="280" w:lineRule="exact"/>
              <w:jc w:val="center"/>
              <w:rPr>
                <w:rFonts w:hint="eastAsia" w:ascii="Times New Roman" w:hAnsi="Times New Roman" w:eastAsia="方正黑体_GBK" w:cs="方正黑体_GBK"/>
                <w:bCs/>
                <w:sz w:val="24"/>
                <w:lang w:val="en-US" w:eastAsia="zh-CN"/>
              </w:rPr>
            </w:pPr>
            <w:r>
              <w:rPr>
                <w:rFonts w:hint="eastAsia" w:ascii="Times New Roman" w:hAnsi="Times New Roman" w:eastAsia="方正黑体_GBK" w:cs="方正黑体_GBK"/>
                <w:bCs/>
                <w:sz w:val="24"/>
                <w:lang w:val="en-US" w:eastAsia="zh-CN"/>
              </w:rPr>
              <w:t>学校新闻网</w:t>
            </w:r>
          </w:p>
          <w:p w14:paraId="376A26AD">
            <w:pPr>
              <w:widowControl/>
              <w:spacing w:line="280" w:lineRule="exact"/>
              <w:jc w:val="center"/>
              <w:rPr>
                <w:rFonts w:hint="default" w:ascii="Times New Roman" w:hAnsi="Times New Roman" w:eastAsia="方正黑体_GBK" w:cs="方正黑体_GBK"/>
                <w:bCs/>
                <w:color w:val="FF0000"/>
                <w:sz w:val="24"/>
                <w:lang w:val="en-US" w:eastAsia="zh-CN"/>
              </w:rPr>
            </w:pPr>
            <w:r>
              <w:rPr>
                <w:rFonts w:hint="eastAsia" w:ascii="Times New Roman" w:hAnsi="Times New Roman" w:eastAsia="方正黑体_GBK" w:cs="方正黑体_GBK"/>
                <w:bCs/>
                <w:sz w:val="24"/>
                <w:lang w:val="en-US" w:eastAsia="zh-CN"/>
              </w:rPr>
              <w:t>报道数量</w:t>
            </w:r>
          </w:p>
        </w:tc>
      </w:tr>
      <w:tr w14:paraId="5E29188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742" w:hRule="atLeast"/>
        </w:trPr>
        <w:tc>
          <w:tcPr>
            <w:tcW w:w="412" w:type="pct"/>
            <w:vMerge w:val="continue"/>
            <w:noWrap w:val="0"/>
            <w:vAlign w:val="center"/>
          </w:tcPr>
          <w:p w14:paraId="49F955AD">
            <w:pPr>
              <w:widowControl/>
              <w:spacing w:line="280" w:lineRule="exact"/>
              <w:jc w:val="center"/>
              <w:rPr>
                <w:rFonts w:ascii="Times New Roman" w:hAnsi="Times New Roman" w:eastAsia="方正仿宋_GBK" w:cs="方正仿宋_GBK"/>
                <w:bCs/>
                <w:sz w:val="24"/>
              </w:rPr>
            </w:pPr>
          </w:p>
        </w:tc>
        <w:tc>
          <w:tcPr>
            <w:tcW w:w="1131" w:type="pct"/>
            <w:noWrap w:val="0"/>
            <w:vAlign w:val="center"/>
          </w:tcPr>
          <w:p w14:paraId="7B21C3AA">
            <w:pPr>
              <w:autoSpaceDE w:val="0"/>
              <w:autoSpaceDN w:val="0"/>
              <w:adjustRightInd w:val="0"/>
              <w:snapToGrid w:val="0"/>
              <w:jc w:val="center"/>
              <w:rPr>
                <w:rFonts w:hint="eastAsia" w:ascii="方正仿宋_GBK" w:hAnsi="方正仿宋_GBK" w:eastAsia="方正仿宋_GBK" w:cs="方正仿宋_GBK"/>
                <w:sz w:val="24"/>
                <w:lang w:val="en-US" w:eastAsia="zh-CN"/>
              </w:rPr>
            </w:pPr>
            <w:r>
              <w:rPr>
                <w:rFonts w:hint="eastAsia" w:ascii="方正仿宋_GBK" w:hAnsi="方正仿宋_GBK" w:eastAsia="方正仿宋_GBK" w:cs="方正仿宋_GBK"/>
                <w:sz w:val="24"/>
                <w:lang w:val="en-US" w:eastAsia="zh-CN"/>
              </w:rPr>
              <w:t>（不含非官方认证的自媒体，不含</w:t>
            </w:r>
          </w:p>
          <w:p w14:paraId="12CC5A77">
            <w:pPr>
              <w:autoSpaceDE w:val="0"/>
              <w:autoSpaceDN w:val="0"/>
              <w:adjustRightInd w:val="0"/>
              <w:snapToGrid w:val="0"/>
              <w:jc w:val="center"/>
              <w:rPr>
                <w:rFonts w:ascii="方正仿宋_GBK" w:hAnsi="方正仿宋_GBK" w:eastAsia="方正仿宋_GBK" w:cs="方正仿宋_GBK"/>
                <w:sz w:val="24"/>
              </w:rPr>
            </w:pPr>
            <w:r>
              <w:rPr>
                <w:rFonts w:hint="eastAsia" w:ascii="方正仿宋_GBK" w:hAnsi="方正仿宋_GBK" w:eastAsia="方正仿宋_GBK" w:cs="方正仿宋_GBK"/>
                <w:sz w:val="24"/>
                <w:lang w:val="en-US" w:eastAsia="zh-CN"/>
              </w:rPr>
              <w:t>学校新闻网）</w:t>
            </w:r>
          </w:p>
        </w:tc>
        <w:tc>
          <w:tcPr>
            <w:tcW w:w="1131" w:type="pct"/>
            <w:gridSpan w:val="3"/>
            <w:noWrap w:val="0"/>
            <w:vAlign w:val="center"/>
          </w:tcPr>
          <w:p w14:paraId="7C7151F3">
            <w:pPr>
              <w:autoSpaceDE w:val="0"/>
              <w:autoSpaceDN w:val="0"/>
              <w:adjustRightInd w:val="0"/>
              <w:snapToGrid w:val="0"/>
              <w:jc w:val="left"/>
              <w:rPr>
                <w:rFonts w:hint="default" w:ascii="方正仿宋_GBK" w:hAnsi="方正仿宋_GBK" w:eastAsia="方正仿宋_GBK" w:cs="方正仿宋_GBK"/>
                <w:kern w:val="2"/>
                <w:sz w:val="24"/>
                <w:szCs w:val="24"/>
                <w:lang w:val="en-US" w:eastAsia="zh-CN" w:bidi="ar-SA"/>
              </w:rPr>
            </w:pPr>
            <w:r>
              <w:rPr>
                <w:rFonts w:hint="eastAsia" w:ascii="方正仿宋_GBK" w:hAnsi="方正仿宋_GBK" w:eastAsia="方正仿宋_GBK" w:cs="方正仿宋_GBK"/>
                <w:sz w:val="24"/>
                <w:lang w:val="en-US" w:eastAsia="zh-CN"/>
              </w:rPr>
              <w:t>如《人民日报》《南方日报》“广东共青团”等（含其新媒体客户端）</w:t>
            </w:r>
          </w:p>
        </w:tc>
        <w:tc>
          <w:tcPr>
            <w:tcW w:w="1129" w:type="pct"/>
            <w:gridSpan w:val="2"/>
            <w:noWrap w:val="0"/>
            <w:vAlign w:val="center"/>
          </w:tcPr>
          <w:p w14:paraId="6164C356">
            <w:pPr>
              <w:autoSpaceDE w:val="0"/>
              <w:autoSpaceDN w:val="0"/>
              <w:adjustRightInd w:val="0"/>
              <w:snapToGrid w:val="0"/>
              <w:jc w:val="left"/>
              <w:rPr>
                <w:rFonts w:hint="default" w:ascii="方正仿宋_GBK" w:hAnsi="方正仿宋_GBK" w:eastAsia="方正仿宋_GBK" w:cs="方正仿宋_GBK"/>
                <w:kern w:val="2"/>
                <w:sz w:val="24"/>
                <w:szCs w:val="24"/>
                <w:lang w:val="en-US" w:eastAsia="zh-CN" w:bidi="ar-SA"/>
              </w:rPr>
            </w:pPr>
            <w:r>
              <w:rPr>
                <w:rFonts w:hint="eastAsia" w:ascii="方正仿宋_GBK" w:hAnsi="方正仿宋_GBK" w:eastAsia="方正仿宋_GBK" w:cs="方正仿宋_GBK"/>
                <w:sz w:val="24"/>
                <w:lang w:val="en-US" w:eastAsia="zh-CN"/>
              </w:rPr>
              <w:t>如《广州日报》“茂名共青团”“榕城发布”等</w:t>
            </w:r>
          </w:p>
        </w:tc>
        <w:tc>
          <w:tcPr>
            <w:tcW w:w="1196" w:type="pct"/>
            <w:noWrap w:val="0"/>
            <w:vAlign w:val="center"/>
          </w:tcPr>
          <w:p w14:paraId="7B5806E2">
            <w:pPr>
              <w:autoSpaceDE w:val="0"/>
              <w:autoSpaceDN w:val="0"/>
              <w:adjustRightInd w:val="0"/>
              <w:snapToGrid w:val="0"/>
              <w:jc w:val="left"/>
              <w:rPr>
                <w:rFonts w:hint="default" w:ascii="方正仿宋_GBK" w:hAnsi="方正仿宋_GBK" w:eastAsia="方正仿宋_GBK" w:cs="方正仿宋_GBK"/>
                <w:color w:val="FF0000"/>
                <w:kern w:val="2"/>
                <w:sz w:val="24"/>
                <w:szCs w:val="24"/>
                <w:lang w:val="en-US" w:eastAsia="zh-CN" w:bidi="ar-SA"/>
              </w:rPr>
            </w:pPr>
          </w:p>
        </w:tc>
      </w:tr>
      <w:tr w14:paraId="276D38F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462" w:hRule="atLeast"/>
        </w:trPr>
        <w:tc>
          <w:tcPr>
            <w:tcW w:w="5000" w:type="pct"/>
            <w:gridSpan w:val="8"/>
            <w:noWrap w:val="0"/>
            <w:vAlign w:val="center"/>
          </w:tcPr>
          <w:p w14:paraId="7816D8C0">
            <w:pPr>
              <w:widowControl/>
              <w:spacing w:line="280" w:lineRule="exact"/>
              <w:jc w:val="center"/>
              <w:rPr>
                <w:rFonts w:hint="eastAsia" w:ascii="Times New Roman" w:hAnsi="Times New Roman" w:eastAsia="方正小标宋简体" w:cs="方正仿宋_GBK"/>
                <w:bCs/>
                <w:sz w:val="24"/>
                <w:lang w:eastAsia="zh-CN"/>
              </w:rPr>
            </w:pPr>
            <w:r>
              <w:rPr>
                <w:rFonts w:hint="eastAsia" w:ascii="方正小标宋简体" w:hAnsi="方正小标宋简体" w:eastAsia="方正小标宋简体" w:cs="方正小标宋简体"/>
                <w:bCs/>
                <w:sz w:val="28"/>
                <w:szCs w:val="28"/>
              </w:rPr>
              <w:t>代表媒体报道汇总</w:t>
            </w:r>
            <w:r>
              <w:rPr>
                <w:rFonts w:hint="eastAsia" w:ascii="方正小标宋简体" w:hAnsi="方正小标宋简体" w:eastAsia="方正小标宋简体" w:cs="方正小标宋简体"/>
                <w:bCs/>
                <w:sz w:val="28"/>
                <w:szCs w:val="28"/>
                <w:lang w:eastAsia="zh-CN"/>
              </w:rPr>
              <w:t>（</w:t>
            </w:r>
            <w:r>
              <w:rPr>
                <w:rFonts w:hint="eastAsia" w:ascii="方正小标宋简体" w:hAnsi="方正小标宋简体" w:eastAsia="方正小标宋简体" w:cs="方正小标宋简体"/>
                <w:bCs/>
                <w:sz w:val="28"/>
                <w:szCs w:val="28"/>
                <w:lang w:val="en-US" w:eastAsia="zh-CN"/>
              </w:rPr>
              <w:t>最多</w:t>
            </w:r>
            <w:r>
              <w:rPr>
                <w:rFonts w:hint="eastAsia" w:ascii="方正小标宋简体" w:hAnsi="方正小标宋简体" w:eastAsia="方正小标宋简体" w:cs="方正小标宋简体"/>
                <w:bCs/>
                <w:sz w:val="28"/>
                <w:szCs w:val="28"/>
                <w:lang w:eastAsia="zh-CN"/>
              </w:rPr>
              <w:t>列</w:t>
            </w:r>
            <w:r>
              <w:rPr>
                <w:rFonts w:hint="eastAsia" w:ascii="方正小标宋简体" w:hAnsi="方正小标宋简体" w:eastAsia="方正小标宋简体" w:cs="方正小标宋简体"/>
                <w:bCs/>
                <w:sz w:val="28"/>
                <w:szCs w:val="28"/>
                <w:lang w:val="en-US" w:eastAsia="zh-CN"/>
              </w:rPr>
              <w:t>10</w:t>
            </w:r>
            <w:r>
              <w:rPr>
                <w:rFonts w:hint="eastAsia" w:ascii="方正小标宋简体" w:hAnsi="方正小标宋简体" w:eastAsia="方正小标宋简体" w:cs="方正小标宋简体"/>
                <w:bCs/>
                <w:sz w:val="28"/>
                <w:szCs w:val="28"/>
                <w:lang w:eastAsia="zh-CN"/>
              </w:rPr>
              <w:t>项，同一个团队列入的不超过2条）</w:t>
            </w:r>
          </w:p>
        </w:tc>
      </w:tr>
      <w:tr w14:paraId="28D7DAD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647" w:hRule="atLeast"/>
        </w:trPr>
        <w:tc>
          <w:tcPr>
            <w:tcW w:w="412" w:type="pct"/>
            <w:noWrap w:val="0"/>
            <w:vAlign w:val="center"/>
          </w:tcPr>
          <w:p w14:paraId="586881F9">
            <w:pPr>
              <w:widowControl/>
              <w:spacing w:line="280" w:lineRule="exact"/>
              <w:jc w:val="center"/>
              <w:rPr>
                <w:rFonts w:ascii="Times New Roman" w:hAnsi="Times New Roman" w:eastAsia="方正黑体_GBK" w:cs="方正黑体_GBK"/>
                <w:bCs/>
                <w:sz w:val="24"/>
              </w:rPr>
            </w:pPr>
            <w:r>
              <w:rPr>
                <w:rFonts w:hint="eastAsia" w:ascii="Times New Roman" w:hAnsi="Times New Roman" w:eastAsia="方正黑体_GBK" w:cs="方正黑体_GBK"/>
                <w:bCs/>
                <w:sz w:val="24"/>
              </w:rPr>
              <w:t>序号</w:t>
            </w:r>
          </w:p>
        </w:tc>
        <w:tc>
          <w:tcPr>
            <w:tcW w:w="1667" w:type="pct"/>
            <w:gridSpan w:val="2"/>
            <w:noWrap w:val="0"/>
            <w:vAlign w:val="center"/>
          </w:tcPr>
          <w:p w14:paraId="0F509680">
            <w:pPr>
              <w:widowControl/>
              <w:spacing w:line="280" w:lineRule="exact"/>
              <w:jc w:val="center"/>
              <w:rPr>
                <w:rFonts w:ascii="Times New Roman" w:hAnsi="Times New Roman" w:eastAsia="方正黑体_GBK" w:cs="方正黑体_GBK"/>
                <w:bCs/>
                <w:sz w:val="24"/>
              </w:rPr>
            </w:pPr>
            <w:r>
              <w:rPr>
                <w:rFonts w:hint="eastAsia" w:ascii="Times New Roman" w:hAnsi="Times New Roman" w:eastAsia="方正黑体_GBK" w:cs="方正黑体_GBK"/>
                <w:bCs/>
                <w:sz w:val="24"/>
              </w:rPr>
              <w:t>报道题目</w:t>
            </w:r>
          </w:p>
        </w:tc>
        <w:tc>
          <w:tcPr>
            <w:tcW w:w="741" w:type="pct"/>
            <w:gridSpan w:val="3"/>
            <w:noWrap w:val="0"/>
            <w:vAlign w:val="center"/>
          </w:tcPr>
          <w:p w14:paraId="14B4BFC8">
            <w:pPr>
              <w:widowControl/>
              <w:spacing w:line="280" w:lineRule="exact"/>
              <w:jc w:val="center"/>
              <w:rPr>
                <w:rFonts w:ascii="Times New Roman" w:hAnsi="Times New Roman" w:eastAsia="方正黑体_GBK" w:cs="方正黑体_GBK"/>
                <w:bCs/>
                <w:sz w:val="24"/>
              </w:rPr>
            </w:pPr>
            <w:r>
              <w:rPr>
                <w:rFonts w:hint="eastAsia" w:ascii="Times New Roman" w:hAnsi="Times New Roman" w:eastAsia="方正黑体_GBK" w:cs="方正黑体_GBK"/>
                <w:bCs/>
                <w:sz w:val="24"/>
              </w:rPr>
              <w:t>报道媒体</w:t>
            </w:r>
          </w:p>
        </w:tc>
        <w:tc>
          <w:tcPr>
            <w:tcW w:w="2179" w:type="pct"/>
            <w:gridSpan w:val="2"/>
            <w:noWrap w:val="0"/>
            <w:vAlign w:val="center"/>
          </w:tcPr>
          <w:p w14:paraId="1AF60617">
            <w:pPr>
              <w:widowControl/>
              <w:spacing w:line="280" w:lineRule="exact"/>
              <w:jc w:val="center"/>
              <w:rPr>
                <w:rFonts w:ascii="Times New Roman" w:hAnsi="Times New Roman" w:eastAsia="方正黑体_GBK" w:cs="方正黑体_GBK"/>
                <w:bCs/>
                <w:sz w:val="24"/>
              </w:rPr>
            </w:pPr>
            <w:r>
              <w:rPr>
                <w:rFonts w:hint="eastAsia" w:ascii="Times New Roman" w:hAnsi="Times New Roman" w:eastAsia="方正黑体_GBK" w:cs="方正黑体_GBK"/>
                <w:bCs/>
                <w:sz w:val="24"/>
              </w:rPr>
              <w:t xml:space="preserve"> </w:t>
            </w:r>
            <w:r>
              <w:rPr>
                <w:rFonts w:hint="eastAsia" w:ascii="Times New Roman" w:hAnsi="Times New Roman" w:eastAsia="方正黑体_GBK" w:cs="方正黑体_GBK"/>
                <w:bCs/>
                <w:sz w:val="24"/>
                <w:lang w:val="en-US" w:eastAsia="zh-CN"/>
              </w:rPr>
              <w:t>报道</w:t>
            </w:r>
            <w:r>
              <w:rPr>
                <w:rFonts w:hint="eastAsia" w:ascii="Times New Roman" w:hAnsi="Times New Roman" w:eastAsia="方正黑体_GBK" w:cs="方正黑体_GBK"/>
                <w:bCs/>
                <w:sz w:val="24"/>
              </w:rPr>
              <w:t>链接</w:t>
            </w:r>
          </w:p>
        </w:tc>
      </w:tr>
      <w:tr w14:paraId="49B24B0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833" w:hRule="atLeast"/>
        </w:trPr>
        <w:tc>
          <w:tcPr>
            <w:tcW w:w="412" w:type="pct"/>
            <w:noWrap w:val="0"/>
            <w:vAlign w:val="center"/>
          </w:tcPr>
          <w:p w14:paraId="2097A0E0">
            <w:pPr>
              <w:widowControl/>
              <w:spacing w:line="280" w:lineRule="exact"/>
              <w:jc w:val="center"/>
              <w:rPr>
                <w:rFonts w:hint="eastAsia" w:ascii="Times New Roman" w:hAnsi="Times New Roman" w:eastAsia="方正仿宋_GBK"/>
                <w:bCs/>
                <w:sz w:val="24"/>
                <w:lang w:eastAsia="zh-CN"/>
              </w:rPr>
            </w:pPr>
            <w:r>
              <w:rPr>
                <w:rFonts w:hint="eastAsia" w:ascii="Times New Roman" w:hAnsi="Times New Roman" w:eastAsia="方正仿宋_GBK"/>
                <w:sz w:val="24"/>
                <w:lang w:val="en-US" w:eastAsia="zh-CN"/>
              </w:rPr>
              <w:t>1</w:t>
            </w:r>
          </w:p>
        </w:tc>
        <w:tc>
          <w:tcPr>
            <w:tcW w:w="1667" w:type="pct"/>
            <w:gridSpan w:val="2"/>
            <w:noWrap w:val="0"/>
            <w:vAlign w:val="center"/>
          </w:tcPr>
          <w:p w14:paraId="7E9DBD2F">
            <w:pPr>
              <w:autoSpaceDE w:val="0"/>
              <w:autoSpaceDN w:val="0"/>
              <w:adjustRightInd w:val="0"/>
              <w:snapToGrid w:val="0"/>
              <w:jc w:val="center"/>
              <w:rPr>
                <w:rFonts w:ascii="方正仿宋_GBK" w:hAnsi="方正仿宋_GBK" w:eastAsia="方正仿宋_GBK" w:cs="方正仿宋_GBK"/>
                <w:sz w:val="24"/>
              </w:rPr>
            </w:pPr>
          </w:p>
        </w:tc>
        <w:tc>
          <w:tcPr>
            <w:tcW w:w="741" w:type="pct"/>
            <w:gridSpan w:val="3"/>
            <w:noWrap w:val="0"/>
            <w:vAlign w:val="center"/>
          </w:tcPr>
          <w:p w14:paraId="744720B2">
            <w:pPr>
              <w:autoSpaceDE w:val="0"/>
              <w:autoSpaceDN w:val="0"/>
              <w:adjustRightInd w:val="0"/>
              <w:snapToGrid w:val="0"/>
              <w:jc w:val="center"/>
              <w:rPr>
                <w:rFonts w:ascii="方正仿宋_GBK" w:hAnsi="方正仿宋_GBK" w:eastAsia="方正仿宋_GBK" w:cs="方正仿宋_GBK"/>
                <w:sz w:val="24"/>
              </w:rPr>
            </w:pPr>
          </w:p>
        </w:tc>
        <w:tc>
          <w:tcPr>
            <w:tcW w:w="2179" w:type="pct"/>
            <w:gridSpan w:val="2"/>
            <w:noWrap w:val="0"/>
            <w:vAlign w:val="center"/>
          </w:tcPr>
          <w:p w14:paraId="16767DEA">
            <w:pPr>
              <w:autoSpaceDE w:val="0"/>
              <w:autoSpaceDN w:val="0"/>
              <w:adjustRightInd w:val="0"/>
              <w:snapToGrid w:val="0"/>
              <w:jc w:val="center"/>
              <w:rPr>
                <w:rFonts w:ascii="方正仿宋_GBK" w:hAnsi="方正仿宋_GBK" w:eastAsia="方正仿宋_GBK" w:cs="方正仿宋_GBK"/>
                <w:sz w:val="24"/>
              </w:rPr>
            </w:pPr>
          </w:p>
        </w:tc>
      </w:tr>
      <w:tr w14:paraId="171A0C7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833" w:hRule="atLeast"/>
        </w:trPr>
        <w:tc>
          <w:tcPr>
            <w:tcW w:w="412" w:type="pct"/>
            <w:noWrap w:val="0"/>
            <w:vAlign w:val="center"/>
          </w:tcPr>
          <w:p w14:paraId="29514D6D">
            <w:pPr>
              <w:widowControl/>
              <w:spacing w:line="280" w:lineRule="exact"/>
              <w:jc w:val="center"/>
              <w:rPr>
                <w:rFonts w:hint="eastAsia" w:ascii="Times New Roman" w:hAnsi="Times New Roman" w:eastAsia="方正仿宋_GBK"/>
                <w:bCs/>
                <w:sz w:val="24"/>
                <w:lang w:eastAsia="zh-CN"/>
              </w:rPr>
            </w:pPr>
            <w:r>
              <w:rPr>
                <w:rFonts w:hint="eastAsia" w:ascii="Times New Roman" w:hAnsi="Times New Roman" w:eastAsia="方正仿宋_GBK"/>
                <w:sz w:val="24"/>
                <w:lang w:val="en-US" w:eastAsia="zh-CN"/>
              </w:rPr>
              <w:t>2</w:t>
            </w:r>
          </w:p>
        </w:tc>
        <w:tc>
          <w:tcPr>
            <w:tcW w:w="1667" w:type="pct"/>
            <w:gridSpan w:val="2"/>
            <w:noWrap w:val="0"/>
            <w:vAlign w:val="center"/>
          </w:tcPr>
          <w:p w14:paraId="7C6BE63B">
            <w:pPr>
              <w:autoSpaceDE w:val="0"/>
              <w:autoSpaceDN w:val="0"/>
              <w:adjustRightInd w:val="0"/>
              <w:snapToGrid w:val="0"/>
              <w:jc w:val="center"/>
              <w:rPr>
                <w:rFonts w:ascii="方正仿宋_GBK" w:hAnsi="方正仿宋_GBK" w:eastAsia="方正仿宋_GBK" w:cs="方正仿宋_GBK"/>
                <w:sz w:val="24"/>
              </w:rPr>
            </w:pPr>
          </w:p>
        </w:tc>
        <w:tc>
          <w:tcPr>
            <w:tcW w:w="741" w:type="pct"/>
            <w:gridSpan w:val="3"/>
            <w:noWrap w:val="0"/>
            <w:vAlign w:val="center"/>
          </w:tcPr>
          <w:p w14:paraId="78B9A789">
            <w:pPr>
              <w:autoSpaceDE w:val="0"/>
              <w:autoSpaceDN w:val="0"/>
              <w:adjustRightInd w:val="0"/>
              <w:snapToGrid w:val="0"/>
              <w:jc w:val="center"/>
              <w:rPr>
                <w:rFonts w:ascii="方正仿宋_GBK" w:hAnsi="方正仿宋_GBK" w:eastAsia="方正仿宋_GBK" w:cs="方正仿宋_GBK"/>
                <w:sz w:val="24"/>
              </w:rPr>
            </w:pPr>
          </w:p>
        </w:tc>
        <w:tc>
          <w:tcPr>
            <w:tcW w:w="2179" w:type="pct"/>
            <w:gridSpan w:val="2"/>
            <w:noWrap w:val="0"/>
            <w:vAlign w:val="center"/>
          </w:tcPr>
          <w:p w14:paraId="1271CCB8">
            <w:pPr>
              <w:autoSpaceDE w:val="0"/>
              <w:autoSpaceDN w:val="0"/>
              <w:adjustRightInd w:val="0"/>
              <w:snapToGrid w:val="0"/>
              <w:jc w:val="center"/>
              <w:rPr>
                <w:rFonts w:ascii="方正仿宋_GBK" w:hAnsi="方正仿宋_GBK" w:eastAsia="方正仿宋_GBK" w:cs="方正仿宋_GBK"/>
                <w:sz w:val="24"/>
              </w:rPr>
            </w:pPr>
          </w:p>
        </w:tc>
      </w:tr>
      <w:tr w14:paraId="7C40DB8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833" w:hRule="atLeast"/>
        </w:trPr>
        <w:tc>
          <w:tcPr>
            <w:tcW w:w="412" w:type="pct"/>
            <w:noWrap w:val="0"/>
            <w:vAlign w:val="center"/>
          </w:tcPr>
          <w:p w14:paraId="558A97F6">
            <w:pPr>
              <w:widowControl/>
              <w:spacing w:line="280" w:lineRule="exact"/>
              <w:jc w:val="center"/>
              <w:rPr>
                <w:rFonts w:hint="eastAsia" w:ascii="Times New Roman" w:hAnsi="Times New Roman" w:eastAsia="方正仿宋_GBK"/>
                <w:sz w:val="24"/>
                <w:lang w:val="en-US" w:eastAsia="zh-CN"/>
              </w:rPr>
            </w:pPr>
            <w:r>
              <w:rPr>
                <w:rFonts w:hint="eastAsia" w:ascii="Times New Roman" w:hAnsi="Times New Roman" w:eastAsia="方正仿宋_GBK"/>
                <w:sz w:val="24"/>
                <w:lang w:val="en-US" w:eastAsia="zh-CN"/>
              </w:rPr>
              <w:t>3</w:t>
            </w:r>
          </w:p>
        </w:tc>
        <w:tc>
          <w:tcPr>
            <w:tcW w:w="1667" w:type="pct"/>
            <w:gridSpan w:val="2"/>
            <w:noWrap w:val="0"/>
            <w:vAlign w:val="center"/>
          </w:tcPr>
          <w:p w14:paraId="15E5A848">
            <w:pPr>
              <w:autoSpaceDE w:val="0"/>
              <w:autoSpaceDN w:val="0"/>
              <w:adjustRightInd w:val="0"/>
              <w:snapToGrid w:val="0"/>
              <w:jc w:val="center"/>
              <w:rPr>
                <w:rFonts w:ascii="方正仿宋_GBK" w:hAnsi="方正仿宋_GBK" w:eastAsia="方正仿宋_GBK" w:cs="方正仿宋_GBK"/>
                <w:sz w:val="24"/>
              </w:rPr>
            </w:pPr>
          </w:p>
        </w:tc>
        <w:tc>
          <w:tcPr>
            <w:tcW w:w="741" w:type="pct"/>
            <w:gridSpan w:val="3"/>
            <w:noWrap w:val="0"/>
            <w:vAlign w:val="center"/>
          </w:tcPr>
          <w:p w14:paraId="2D1A9BA2">
            <w:pPr>
              <w:autoSpaceDE w:val="0"/>
              <w:autoSpaceDN w:val="0"/>
              <w:adjustRightInd w:val="0"/>
              <w:snapToGrid w:val="0"/>
              <w:jc w:val="center"/>
              <w:rPr>
                <w:rFonts w:ascii="方正仿宋_GBK" w:hAnsi="方正仿宋_GBK" w:eastAsia="方正仿宋_GBK" w:cs="方正仿宋_GBK"/>
                <w:sz w:val="24"/>
              </w:rPr>
            </w:pPr>
          </w:p>
        </w:tc>
        <w:tc>
          <w:tcPr>
            <w:tcW w:w="2179" w:type="pct"/>
            <w:gridSpan w:val="2"/>
            <w:noWrap w:val="0"/>
            <w:vAlign w:val="center"/>
          </w:tcPr>
          <w:p w14:paraId="71B35615">
            <w:pPr>
              <w:autoSpaceDE w:val="0"/>
              <w:autoSpaceDN w:val="0"/>
              <w:adjustRightInd w:val="0"/>
              <w:snapToGrid w:val="0"/>
              <w:jc w:val="center"/>
              <w:rPr>
                <w:rFonts w:ascii="方正仿宋_GBK" w:hAnsi="方正仿宋_GBK" w:eastAsia="方正仿宋_GBK" w:cs="方正仿宋_GBK"/>
                <w:sz w:val="24"/>
              </w:rPr>
            </w:pPr>
          </w:p>
        </w:tc>
      </w:tr>
      <w:tr w14:paraId="2DB9050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833" w:hRule="atLeast"/>
        </w:trPr>
        <w:tc>
          <w:tcPr>
            <w:tcW w:w="412" w:type="pct"/>
            <w:noWrap w:val="0"/>
            <w:vAlign w:val="center"/>
          </w:tcPr>
          <w:p w14:paraId="135F0B4A">
            <w:pPr>
              <w:widowControl/>
              <w:spacing w:line="280" w:lineRule="exact"/>
              <w:jc w:val="center"/>
              <w:rPr>
                <w:rFonts w:hint="eastAsia" w:ascii="Times New Roman" w:hAnsi="Times New Roman" w:eastAsia="方正仿宋_GBK"/>
                <w:sz w:val="24"/>
                <w:lang w:val="en-US" w:eastAsia="zh-CN"/>
              </w:rPr>
            </w:pPr>
            <w:r>
              <w:rPr>
                <w:rFonts w:hint="eastAsia" w:ascii="Times New Roman" w:hAnsi="Times New Roman" w:eastAsia="方正仿宋_GBK"/>
                <w:sz w:val="24"/>
                <w:lang w:val="en-US" w:eastAsia="zh-CN"/>
              </w:rPr>
              <w:t>4</w:t>
            </w:r>
          </w:p>
        </w:tc>
        <w:tc>
          <w:tcPr>
            <w:tcW w:w="1667" w:type="pct"/>
            <w:gridSpan w:val="2"/>
            <w:noWrap w:val="0"/>
            <w:vAlign w:val="center"/>
          </w:tcPr>
          <w:p w14:paraId="35271C80">
            <w:pPr>
              <w:autoSpaceDE w:val="0"/>
              <w:autoSpaceDN w:val="0"/>
              <w:adjustRightInd w:val="0"/>
              <w:snapToGrid w:val="0"/>
              <w:jc w:val="center"/>
              <w:rPr>
                <w:rFonts w:ascii="方正仿宋_GBK" w:hAnsi="方正仿宋_GBK" w:eastAsia="方正仿宋_GBK" w:cs="方正仿宋_GBK"/>
                <w:sz w:val="24"/>
              </w:rPr>
            </w:pPr>
          </w:p>
        </w:tc>
        <w:tc>
          <w:tcPr>
            <w:tcW w:w="741" w:type="pct"/>
            <w:gridSpan w:val="3"/>
            <w:noWrap w:val="0"/>
            <w:vAlign w:val="center"/>
          </w:tcPr>
          <w:p w14:paraId="726A86BE">
            <w:pPr>
              <w:autoSpaceDE w:val="0"/>
              <w:autoSpaceDN w:val="0"/>
              <w:adjustRightInd w:val="0"/>
              <w:snapToGrid w:val="0"/>
              <w:jc w:val="center"/>
              <w:rPr>
                <w:rFonts w:ascii="方正仿宋_GBK" w:hAnsi="方正仿宋_GBK" w:eastAsia="方正仿宋_GBK" w:cs="方正仿宋_GBK"/>
                <w:sz w:val="24"/>
              </w:rPr>
            </w:pPr>
          </w:p>
        </w:tc>
        <w:tc>
          <w:tcPr>
            <w:tcW w:w="2179" w:type="pct"/>
            <w:gridSpan w:val="2"/>
            <w:noWrap w:val="0"/>
            <w:vAlign w:val="center"/>
          </w:tcPr>
          <w:p w14:paraId="1952805A">
            <w:pPr>
              <w:autoSpaceDE w:val="0"/>
              <w:autoSpaceDN w:val="0"/>
              <w:adjustRightInd w:val="0"/>
              <w:snapToGrid w:val="0"/>
              <w:jc w:val="center"/>
              <w:rPr>
                <w:rFonts w:ascii="方正仿宋_GBK" w:hAnsi="方正仿宋_GBK" w:eastAsia="方正仿宋_GBK" w:cs="方正仿宋_GBK"/>
                <w:sz w:val="24"/>
              </w:rPr>
            </w:pPr>
          </w:p>
        </w:tc>
      </w:tr>
      <w:tr w14:paraId="49FACE7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833" w:hRule="atLeast"/>
        </w:trPr>
        <w:tc>
          <w:tcPr>
            <w:tcW w:w="412" w:type="pct"/>
            <w:noWrap w:val="0"/>
            <w:vAlign w:val="center"/>
          </w:tcPr>
          <w:p w14:paraId="2305B969">
            <w:pPr>
              <w:widowControl/>
              <w:spacing w:line="280" w:lineRule="exact"/>
              <w:jc w:val="center"/>
              <w:rPr>
                <w:rFonts w:hint="default" w:ascii="Times New Roman" w:hAnsi="Times New Roman" w:eastAsia="方正仿宋_GBK"/>
                <w:sz w:val="24"/>
                <w:lang w:val="en-US" w:eastAsia="zh-CN"/>
              </w:rPr>
            </w:pPr>
            <w:r>
              <w:rPr>
                <w:rFonts w:hint="eastAsia" w:ascii="Times New Roman" w:hAnsi="Times New Roman" w:eastAsia="方正仿宋_GBK"/>
                <w:sz w:val="24"/>
                <w:lang w:val="en-US" w:eastAsia="zh-CN"/>
              </w:rPr>
              <w:t>5</w:t>
            </w:r>
          </w:p>
        </w:tc>
        <w:tc>
          <w:tcPr>
            <w:tcW w:w="1667" w:type="pct"/>
            <w:gridSpan w:val="2"/>
            <w:noWrap w:val="0"/>
            <w:vAlign w:val="center"/>
          </w:tcPr>
          <w:p w14:paraId="309E5B81">
            <w:pPr>
              <w:autoSpaceDE w:val="0"/>
              <w:autoSpaceDN w:val="0"/>
              <w:adjustRightInd w:val="0"/>
              <w:snapToGrid w:val="0"/>
              <w:jc w:val="center"/>
              <w:rPr>
                <w:rFonts w:ascii="方正仿宋_GBK" w:hAnsi="方正仿宋_GBK" w:eastAsia="方正仿宋_GBK" w:cs="方正仿宋_GBK"/>
                <w:sz w:val="24"/>
              </w:rPr>
            </w:pPr>
          </w:p>
        </w:tc>
        <w:tc>
          <w:tcPr>
            <w:tcW w:w="741" w:type="pct"/>
            <w:gridSpan w:val="3"/>
            <w:noWrap w:val="0"/>
            <w:vAlign w:val="center"/>
          </w:tcPr>
          <w:p w14:paraId="2C9F863C">
            <w:pPr>
              <w:autoSpaceDE w:val="0"/>
              <w:autoSpaceDN w:val="0"/>
              <w:adjustRightInd w:val="0"/>
              <w:snapToGrid w:val="0"/>
              <w:jc w:val="center"/>
              <w:rPr>
                <w:rFonts w:ascii="方正仿宋_GBK" w:hAnsi="方正仿宋_GBK" w:eastAsia="方正仿宋_GBK" w:cs="方正仿宋_GBK"/>
                <w:sz w:val="24"/>
              </w:rPr>
            </w:pPr>
          </w:p>
        </w:tc>
        <w:tc>
          <w:tcPr>
            <w:tcW w:w="2179" w:type="pct"/>
            <w:gridSpan w:val="2"/>
            <w:noWrap w:val="0"/>
            <w:vAlign w:val="center"/>
          </w:tcPr>
          <w:p w14:paraId="28D5C20E">
            <w:pPr>
              <w:autoSpaceDE w:val="0"/>
              <w:autoSpaceDN w:val="0"/>
              <w:adjustRightInd w:val="0"/>
              <w:snapToGrid w:val="0"/>
              <w:jc w:val="center"/>
              <w:rPr>
                <w:rFonts w:ascii="方正仿宋_GBK" w:hAnsi="方正仿宋_GBK" w:eastAsia="方正仿宋_GBK" w:cs="方正仿宋_GBK"/>
                <w:sz w:val="24"/>
              </w:rPr>
            </w:pPr>
          </w:p>
        </w:tc>
      </w:tr>
      <w:tr w14:paraId="75BD9DF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833" w:hRule="atLeast"/>
        </w:trPr>
        <w:tc>
          <w:tcPr>
            <w:tcW w:w="412" w:type="pct"/>
            <w:noWrap w:val="0"/>
            <w:vAlign w:val="center"/>
          </w:tcPr>
          <w:p w14:paraId="2B523AD4">
            <w:pPr>
              <w:widowControl/>
              <w:spacing w:line="280" w:lineRule="exact"/>
              <w:jc w:val="center"/>
              <w:rPr>
                <w:rFonts w:hint="default" w:ascii="Times New Roman" w:hAnsi="Times New Roman" w:eastAsia="方正仿宋_GBK"/>
                <w:sz w:val="24"/>
                <w:lang w:val="en-US" w:eastAsia="zh-CN"/>
              </w:rPr>
            </w:pPr>
            <w:r>
              <w:rPr>
                <w:rFonts w:hint="eastAsia" w:ascii="Times New Roman" w:hAnsi="Times New Roman" w:eastAsia="方正仿宋_GBK"/>
                <w:sz w:val="24"/>
                <w:lang w:val="en-US" w:eastAsia="zh-CN"/>
              </w:rPr>
              <w:t>6</w:t>
            </w:r>
          </w:p>
        </w:tc>
        <w:tc>
          <w:tcPr>
            <w:tcW w:w="1667" w:type="pct"/>
            <w:gridSpan w:val="2"/>
            <w:noWrap w:val="0"/>
            <w:vAlign w:val="center"/>
          </w:tcPr>
          <w:p w14:paraId="56F99B7B">
            <w:pPr>
              <w:autoSpaceDE w:val="0"/>
              <w:autoSpaceDN w:val="0"/>
              <w:adjustRightInd w:val="0"/>
              <w:snapToGrid w:val="0"/>
              <w:jc w:val="center"/>
              <w:rPr>
                <w:rFonts w:ascii="方正仿宋_GBK" w:hAnsi="方正仿宋_GBK" w:eastAsia="方正仿宋_GBK" w:cs="方正仿宋_GBK"/>
                <w:sz w:val="24"/>
              </w:rPr>
            </w:pPr>
          </w:p>
        </w:tc>
        <w:tc>
          <w:tcPr>
            <w:tcW w:w="741" w:type="pct"/>
            <w:gridSpan w:val="3"/>
            <w:noWrap w:val="0"/>
            <w:vAlign w:val="center"/>
          </w:tcPr>
          <w:p w14:paraId="49CEA012">
            <w:pPr>
              <w:autoSpaceDE w:val="0"/>
              <w:autoSpaceDN w:val="0"/>
              <w:adjustRightInd w:val="0"/>
              <w:snapToGrid w:val="0"/>
              <w:jc w:val="center"/>
              <w:rPr>
                <w:rFonts w:ascii="方正仿宋_GBK" w:hAnsi="方正仿宋_GBK" w:eastAsia="方正仿宋_GBK" w:cs="方正仿宋_GBK"/>
                <w:sz w:val="24"/>
              </w:rPr>
            </w:pPr>
          </w:p>
        </w:tc>
        <w:tc>
          <w:tcPr>
            <w:tcW w:w="2179" w:type="pct"/>
            <w:gridSpan w:val="2"/>
            <w:noWrap w:val="0"/>
            <w:vAlign w:val="center"/>
          </w:tcPr>
          <w:p w14:paraId="622EA2FE">
            <w:pPr>
              <w:autoSpaceDE w:val="0"/>
              <w:autoSpaceDN w:val="0"/>
              <w:adjustRightInd w:val="0"/>
              <w:snapToGrid w:val="0"/>
              <w:jc w:val="center"/>
              <w:rPr>
                <w:rFonts w:ascii="方正仿宋_GBK" w:hAnsi="方正仿宋_GBK" w:eastAsia="方正仿宋_GBK" w:cs="方正仿宋_GBK"/>
                <w:sz w:val="24"/>
              </w:rPr>
            </w:pPr>
          </w:p>
        </w:tc>
      </w:tr>
      <w:tr w14:paraId="274F87E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833" w:hRule="atLeast"/>
        </w:trPr>
        <w:tc>
          <w:tcPr>
            <w:tcW w:w="412" w:type="pct"/>
            <w:noWrap w:val="0"/>
            <w:vAlign w:val="center"/>
          </w:tcPr>
          <w:p w14:paraId="05EB9930">
            <w:pPr>
              <w:widowControl/>
              <w:spacing w:line="280" w:lineRule="exact"/>
              <w:jc w:val="center"/>
              <w:rPr>
                <w:rFonts w:hint="default" w:ascii="Times New Roman" w:hAnsi="Times New Roman" w:eastAsia="方正仿宋_GBK"/>
                <w:sz w:val="24"/>
                <w:lang w:val="en-US" w:eastAsia="zh-CN"/>
              </w:rPr>
            </w:pPr>
            <w:r>
              <w:rPr>
                <w:rFonts w:hint="eastAsia" w:ascii="Times New Roman" w:hAnsi="Times New Roman" w:eastAsia="方正仿宋_GBK"/>
                <w:sz w:val="24"/>
                <w:lang w:val="en-US" w:eastAsia="zh-CN"/>
              </w:rPr>
              <w:t>7</w:t>
            </w:r>
          </w:p>
        </w:tc>
        <w:tc>
          <w:tcPr>
            <w:tcW w:w="1667" w:type="pct"/>
            <w:gridSpan w:val="2"/>
            <w:noWrap w:val="0"/>
            <w:vAlign w:val="center"/>
          </w:tcPr>
          <w:p w14:paraId="7D64CF4A">
            <w:pPr>
              <w:autoSpaceDE w:val="0"/>
              <w:autoSpaceDN w:val="0"/>
              <w:adjustRightInd w:val="0"/>
              <w:snapToGrid w:val="0"/>
              <w:jc w:val="center"/>
              <w:rPr>
                <w:rFonts w:ascii="方正仿宋_GBK" w:hAnsi="方正仿宋_GBK" w:eastAsia="方正仿宋_GBK" w:cs="方正仿宋_GBK"/>
                <w:sz w:val="24"/>
              </w:rPr>
            </w:pPr>
          </w:p>
        </w:tc>
        <w:tc>
          <w:tcPr>
            <w:tcW w:w="741" w:type="pct"/>
            <w:gridSpan w:val="3"/>
            <w:noWrap w:val="0"/>
            <w:vAlign w:val="center"/>
          </w:tcPr>
          <w:p w14:paraId="27EFC0D9">
            <w:pPr>
              <w:autoSpaceDE w:val="0"/>
              <w:autoSpaceDN w:val="0"/>
              <w:adjustRightInd w:val="0"/>
              <w:snapToGrid w:val="0"/>
              <w:jc w:val="center"/>
              <w:rPr>
                <w:rFonts w:ascii="方正仿宋_GBK" w:hAnsi="方正仿宋_GBK" w:eastAsia="方正仿宋_GBK" w:cs="方正仿宋_GBK"/>
                <w:sz w:val="24"/>
              </w:rPr>
            </w:pPr>
          </w:p>
        </w:tc>
        <w:tc>
          <w:tcPr>
            <w:tcW w:w="2179" w:type="pct"/>
            <w:gridSpan w:val="2"/>
            <w:noWrap w:val="0"/>
            <w:vAlign w:val="center"/>
          </w:tcPr>
          <w:p w14:paraId="25539F2D">
            <w:pPr>
              <w:autoSpaceDE w:val="0"/>
              <w:autoSpaceDN w:val="0"/>
              <w:adjustRightInd w:val="0"/>
              <w:snapToGrid w:val="0"/>
              <w:jc w:val="center"/>
              <w:rPr>
                <w:rFonts w:ascii="方正仿宋_GBK" w:hAnsi="方正仿宋_GBK" w:eastAsia="方正仿宋_GBK" w:cs="方正仿宋_GBK"/>
                <w:sz w:val="24"/>
              </w:rPr>
            </w:pPr>
          </w:p>
        </w:tc>
      </w:tr>
      <w:tr w14:paraId="06038DE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833" w:hRule="atLeast"/>
        </w:trPr>
        <w:tc>
          <w:tcPr>
            <w:tcW w:w="412" w:type="pct"/>
            <w:noWrap w:val="0"/>
            <w:vAlign w:val="center"/>
          </w:tcPr>
          <w:p w14:paraId="7BC52F05">
            <w:pPr>
              <w:widowControl/>
              <w:spacing w:line="280" w:lineRule="exact"/>
              <w:jc w:val="center"/>
              <w:rPr>
                <w:rFonts w:hint="default" w:ascii="Times New Roman" w:hAnsi="Times New Roman" w:eastAsia="方正仿宋_GBK"/>
                <w:sz w:val="24"/>
                <w:lang w:val="en-US" w:eastAsia="zh-CN"/>
              </w:rPr>
            </w:pPr>
            <w:r>
              <w:rPr>
                <w:rFonts w:hint="eastAsia" w:ascii="Times New Roman" w:hAnsi="Times New Roman" w:eastAsia="方正仿宋_GBK"/>
                <w:sz w:val="24"/>
                <w:lang w:val="en-US" w:eastAsia="zh-CN"/>
              </w:rPr>
              <w:t>8</w:t>
            </w:r>
          </w:p>
        </w:tc>
        <w:tc>
          <w:tcPr>
            <w:tcW w:w="1667" w:type="pct"/>
            <w:gridSpan w:val="2"/>
            <w:noWrap w:val="0"/>
            <w:vAlign w:val="center"/>
          </w:tcPr>
          <w:p w14:paraId="4E2638F2">
            <w:pPr>
              <w:autoSpaceDE w:val="0"/>
              <w:autoSpaceDN w:val="0"/>
              <w:adjustRightInd w:val="0"/>
              <w:snapToGrid w:val="0"/>
              <w:jc w:val="center"/>
              <w:rPr>
                <w:rFonts w:ascii="方正仿宋_GBK" w:hAnsi="方正仿宋_GBK" w:eastAsia="方正仿宋_GBK" w:cs="方正仿宋_GBK"/>
                <w:sz w:val="24"/>
              </w:rPr>
            </w:pPr>
          </w:p>
        </w:tc>
        <w:tc>
          <w:tcPr>
            <w:tcW w:w="741" w:type="pct"/>
            <w:gridSpan w:val="3"/>
            <w:noWrap w:val="0"/>
            <w:vAlign w:val="center"/>
          </w:tcPr>
          <w:p w14:paraId="040A79A4">
            <w:pPr>
              <w:autoSpaceDE w:val="0"/>
              <w:autoSpaceDN w:val="0"/>
              <w:adjustRightInd w:val="0"/>
              <w:snapToGrid w:val="0"/>
              <w:jc w:val="center"/>
              <w:rPr>
                <w:rFonts w:ascii="方正仿宋_GBK" w:hAnsi="方正仿宋_GBK" w:eastAsia="方正仿宋_GBK" w:cs="方正仿宋_GBK"/>
                <w:sz w:val="24"/>
              </w:rPr>
            </w:pPr>
          </w:p>
        </w:tc>
        <w:tc>
          <w:tcPr>
            <w:tcW w:w="2179" w:type="pct"/>
            <w:gridSpan w:val="2"/>
            <w:noWrap w:val="0"/>
            <w:vAlign w:val="center"/>
          </w:tcPr>
          <w:p w14:paraId="39AE5FB2">
            <w:pPr>
              <w:autoSpaceDE w:val="0"/>
              <w:autoSpaceDN w:val="0"/>
              <w:adjustRightInd w:val="0"/>
              <w:snapToGrid w:val="0"/>
              <w:jc w:val="center"/>
              <w:rPr>
                <w:rFonts w:ascii="方正仿宋_GBK" w:hAnsi="方正仿宋_GBK" w:eastAsia="方正仿宋_GBK" w:cs="方正仿宋_GBK"/>
                <w:sz w:val="24"/>
              </w:rPr>
            </w:pPr>
          </w:p>
        </w:tc>
      </w:tr>
      <w:tr w14:paraId="24E5B16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833" w:hRule="atLeast"/>
        </w:trPr>
        <w:tc>
          <w:tcPr>
            <w:tcW w:w="412" w:type="pct"/>
            <w:noWrap w:val="0"/>
            <w:vAlign w:val="center"/>
          </w:tcPr>
          <w:p w14:paraId="289F4E9D">
            <w:pPr>
              <w:widowControl/>
              <w:spacing w:line="280" w:lineRule="exact"/>
              <w:jc w:val="center"/>
              <w:rPr>
                <w:rFonts w:hint="default" w:ascii="Times New Roman" w:hAnsi="Times New Roman" w:eastAsia="方正仿宋_GBK"/>
                <w:sz w:val="24"/>
                <w:lang w:val="en-US" w:eastAsia="zh-CN"/>
              </w:rPr>
            </w:pPr>
            <w:r>
              <w:rPr>
                <w:rFonts w:hint="eastAsia" w:ascii="Times New Roman" w:hAnsi="Times New Roman" w:eastAsia="方正仿宋_GBK"/>
                <w:sz w:val="24"/>
                <w:lang w:val="en-US" w:eastAsia="zh-CN"/>
              </w:rPr>
              <w:t>9</w:t>
            </w:r>
          </w:p>
        </w:tc>
        <w:tc>
          <w:tcPr>
            <w:tcW w:w="1667" w:type="pct"/>
            <w:gridSpan w:val="2"/>
            <w:noWrap w:val="0"/>
            <w:vAlign w:val="center"/>
          </w:tcPr>
          <w:p w14:paraId="1F81335E">
            <w:pPr>
              <w:autoSpaceDE w:val="0"/>
              <w:autoSpaceDN w:val="0"/>
              <w:adjustRightInd w:val="0"/>
              <w:snapToGrid w:val="0"/>
              <w:jc w:val="center"/>
              <w:rPr>
                <w:rFonts w:ascii="方正仿宋_GBK" w:hAnsi="方正仿宋_GBK" w:eastAsia="方正仿宋_GBK" w:cs="方正仿宋_GBK"/>
                <w:sz w:val="24"/>
              </w:rPr>
            </w:pPr>
          </w:p>
        </w:tc>
        <w:tc>
          <w:tcPr>
            <w:tcW w:w="741" w:type="pct"/>
            <w:gridSpan w:val="3"/>
            <w:noWrap w:val="0"/>
            <w:vAlign w:val="center"/>
          </w:tcPr>
          <w:p w14:paraId="7328058D">
            <w:pPr>
              <w:autoSpaceDE w:val="0"/>
              <w:autoSpaceDN w:val="0"/>
              <w:adjustRightInd w:val="0"/>
              <w:snapToGrid w:val="0"/>
              <w:jc w:val="center"/>
              <w:rPr>
                <w:rFonts w:ascii="方正仿宋_GBK" w:hAnsi="方正仿宋_GBK" w:eastAsia="方正仿宋_GBK" w:cs="方正仿宋_GBK"/>
                <w:sz w:val="24"/>
              </w:rPr>
            </w:pPr>
          </w:p>
        </w:tc>
        <w:tc>
          <w:tcPr>
            <w:tcW w:w="2179" w:type="pct"/>
            <w:gridSpan w:val="2"/>
            <w:noWrap w:val="0"/>
            <w:vAlign w:val="center"/>
          </w:tcPr>
          <w:p w14:paraId="1212C3A0">
            <w:pPr>
              <w:autoSpaceDE w:val="0"/>
              <w:autoSpaceDN w:val="0"/>
              <w:adjustRightInd w:val="0"/>
              <w:snapToGrid w:val="0"/>
              <w:jc w:val="center"/>
              <w:rPr>
                <w:rFonts w:ascii="方正仿宋_GBK" w:hAnsi="方正仿宋_GBK" w:eastAsia="方正仿宋_GBK" w:cs="方正仿宋_GBK"/>
                <w:sz w:val="24"/>
              </w:rPr>
            </w:pPr>
          </w:p>
        </w:tc>
      </w:tr>
      <w:tr w14:paraId="7842642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833" w:hRule="atLeast"/>
        </w:trPr>
        <w:tc>
          <w:tcPr>
            <w:tcW w:w="412" w:type="pct"/>
            <w:noWrap w:val="0"/>
            <w:vAlign w:val="center"/>
          </w:tcPr>
          <w:p w14:paraId="2673F069">
            <w:pPr>
              <w:widowControl/>
              <w:spacing w:line="280" w:lineRule="exact"/>
              <w:jc w:val="center"/>
              <w:rPr>
                <w:rFonts w:hint="default" w:ascii="Times New Roman" w:hAnsi="Times New Roman" w:eastAsia="方正仿宋_GBK"/>
                <w:sz w:val="24"/>
                <w:lang w:val="en-US" w:eastAsia="zh-CN"/>
              </w:rPr>
            </w:pPr>
            <w:r>
              <w:rPr>
                <w:rFonts w:hint="eastAsia" w:ascii="Times New Roman" w:hAnsi="Times New Roman" w:eastAsia="方正仿宋_GBK"/>
                <w:sz w:val="24"/>
                <w:lang w:val="en-US" w:eastAsia="zh-CN"/>
              </w:rPr>
              <w:t>10</w:t>
            </w:r>
          </w:p>
        </w:tc>
        <w:tc>
          <w:tcPr>
            <w:tcW w:w="1667" w:type="pct"/>
            <w:gridSpan w:val="2"/>
            <w:noWrap w:val="0"/>
            <w:vAlign w:val="center"/>
          </w:tcPr>
          <w:p w14:paraId="1E3B91A0">
            <w:pPr>
              <w:autoSpaceDE w:val="0"/>
              <w:autoSpaceDN w:val="0"/>
              <w:adjustRightInd w:val="0"/>
              <w:snapToGrid w:val="0"/>
              <w:jc w:val="center"/>
              <w:rPr>
                <w:rFonts w:ascii="方正仿宋_GBK" w:hAnsi="方正仿宋_GBK" w:eastAsia="方正仿宋_GBK" w:cs="方正仿宋_GBK"/>
                <w:sz w:val="24"/>
              </w:rPr>
            </w:pPr>
          </w:p>
        </w:tc>
        <w:tc>
          <w:tcPr>
            <w:tcW w:w="741" w:type="pct"/>
            <w:gridSpan w:val="3"/>
            <w:noWrap w:val="0"/>
            <w:vAlign w:val="center"/>
          </w:tcPr>
          <w:p w14:paraId="6479047B">
            <w:pPr>
              <w:autoSpaceDE w:val="0"/>
              <w:autoSpaceDN w:val="0"/>
              <w:adjustRightInd w:val="0"/>
              <w:snapToGrid w:val="0"/>
              <w:jc w:val="center"/>
              <w:rPr>
                <w:rFonts w:ascii="方正仿宋_GBK" w:hAnsi="方正仿宋_GBK" w:eastAsia="方正仿宋_GBK" w:cs="方正仿宋_GBK"/>
                <w:sz w:val="24"/>
              </w:rPr>
            </w:pPr>
          </w:p>
        </w:tc>
        <w:tc>
          <w:tcPr>
            <w:tcW w:w="2179" w:type="pct"/>
            <w:gridSpan w:val="2"/>
            <w:noWrap w:val="0"/>
            <w:vAlign w:val="center"/>
          </w:tcPr>
          <w:p w14:paraId="0F671887">
            <w:pPr>
              <w:autoSpaceDE w:val="0"/>
              <w:autoSpaceDN w:val="0"/>
              <w:adjustRightInd w:val="0"/>
              <w:snapToGrid w:val="0"/>
              <w:jc w:val="center"/>
              <w:rPr>
                <w:rFonts w:ascii="方正仿宋_GBK" w:hAnsi="方正仿宋_GBK" w:eastAsia="方正仿宋_GBK" w:cs="方正仿宋_GBK"/>
                <w:sz w:val="24"/>
              </w:rPr>
            </w:pPr>
          </w:p>
        </w:tc>
      </w:tr>
    </w:tbl>
    <w:p w14:paraId="74FB0417">
      <w:pPr>
        <w:keepNext w:val="0"/>
        <w:keepLines w:val="0"/>
        <w:pageBreakBefore w:val="0"/>
        <w:widowControl/>
        <w:kinsoku/>
        <w:wordWrap w:val="0"/>
        <w:overflowPunct/>
        <w:topLinePunct w:val="0"/>
        <w:autoSpaceDE/>
        <w:autoSpaceDN/>
        <w:bidi w:val="0"/>
        <w:adjustRightInd/>
        <w:snapToGrid/>
        <w:spacing w:line="300" w:lineRule="exact"/>
        <w:ind w:right="315" w:rightChars="150"/>
        <w:jc w:val="both"/>
        <w:textAlignment w:val="auto"/>
        <w:outlineLvl w:val="9"/>
        <w:rPr>
          <w:rFonts w:hint="eastAsia" w:ascii="Times New Roman" w:hAnsi="Times New Roman" w:eastAsia="方正仿宋_GBK" w:cs="方正仿宋_GBK"/>
          <w:b w:val="0"/>
          <w:bCs/>
          <w:color w:val="000000"/>
          <w:sz w:val="21"/>
          <w:szCs w:val="21"/>
          <w:lang w:val="zh-CN" w:eastAsia="zh-CN"/>
        </w:rPr>
      </w:pPr>
    </w:p>
    <w:p w14:paraId="11C8E70C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right="0" w:rightChars="0"/>
        <w:jc w:val="both"/>
        <w:textAlignment w:val="auto"/>
        <w:outlineLvl w:val="9"/>
        <w:rPr>
          <w:rFonts w:hint="eastAsia" w:ascii="Times New Roman" w:hAnsi="Times New Roman" w:eastAsia="方正仿宋_GBK" w:cs="方正仿宋_GBK"/>
          <w:b w:val="0"/>
          <w:bCs/>
          <w:color w:val="000000"/>
          <w:kern w:val="0"/>
          <w:sz w:val="28"/>
          <w:szCs w:val="28"/>
          <w:lang w:val="en-US" w:eastAsia="zh-CN"/>
        </w:rPr>
      </w:pPr>
      <w:r>
        <w:rPr>
          <w:rFonts w:hint="eastAsia" w:ascii="Times New Roman" w:hAnsi="Times New Roman" w:eastAsia="方正仿宋_GBK" w:cs="方正仿宋_GBK"/>
          <w:b w:val="0"/>
          <w:bCs/>
          <w:color w:val="000000"/>
          <w:kern w:val="0"/>
          <w:sz w:val="28"/>
          <w:szCs w:val="28"/>
          <w:lang w:val="en-US" w:eastAsia="zh-CN"/>
        </w:rPr>
        <w:t>填报人（学院团委书记）姓名：       联系电话：</w:t>
      </w:r>
    </w:p>
    <w:p w14:paraId="5EECDA52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right="0" w:rightChars="0"/>
        <w:jc w:val="both"/>
        <w:textAlignment w:val="auto"/>
        <w:rPr>
          <w:rFonts w:hint="eastAsia" w:ascii="Times New Roman" w:hAnsi="Times New Roman" w:eastAsia="方正仿宋_GBK" w:cs="方正仿宋_GBK"/>
          <w:b w:val="0"/>
          <w:bCs/>
          <w:color w:val="000000"/>
          <w:kern w:val="0"/>
          <w:sz w:val="28"/>
          <w:szCs w:val="28"/>
        </w:rPr>
      </w:pPr>
      <w:r>
        <w:rPr>
          <w:rFonts w:hint="eastAsia" w:ascii="Times New Roman" w:hAnsi="Times New Roman" w:eastAsia="方正仿宋_GBK" w:cs="方正仿宋_GBK"/>
          <w:b w:val="0"/>
          <w:bCs/>
          <w:color w:val="000000"/>
          <w:kern w:val="0"/>
          <w:sz w:val="28"/>
          <w:szCs w:val="28"/>
          <w:lang w:val="en-US" w:eastAsia="zh-CN"/>
        </w:rPr>
        <w:t>单位负责人签名：                   单位</w:t>
      </w:r>
      <w:r>
        <w:rPr>
          <w:rFonts w:hint="eastAsia" w:ascii="Times New Roman" w:hAnsi="Times New Roman" w:eastAsia="方正仿宋_GBK" w:cs="方正仿宋_GBK"/>
          <w:b w:val="0"/>
          <w:bCs/>
          <w:color w:val="000000"/>
          <w:kern w:val="0"/>
          <w:sz w:val="28"/>
          <w:szCs w:val="28"/>
        </w:rPr>
        <w:t xml:space="preserve">（加盖公章）： </w:t>
      </w:r>
    </w:p>
    <w:p w14:paraId="1CA5BAF8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right="0" w:rightChars="0"/>
        <w:jc w:val="both"/>
        <w:textAlignment w:val="auto"/>
        <w:rPr>
          <w:rFonts w:hint="eastAsia" w:ascii="Times New Roman" w:hAnsi="Times New Roman" w:eastAsia="方正仿宋_GBK" w:cs="方正仿宋_GBK"/>
          <w:b w:val="0"/>
          <w:bCs/>
          <w:color w:val="000000"/>
          <w:kern w:val="0"/>
          <w:sz w:val="28"/>
          <w:szCs w:val="28"/>
          <w:lang w:val="en-US" w:eastAsia="zh-CN"/>
        </w:rPr>
      </w:pPr>
      <w:r>
        <w:rPr>
          <w:rFonts w:hint="eastAsia" w:ascii="Times New Roman" w:hAnsi="Times New Roman" w:eastAsia="方正仿宋_GBK" w:cs="方正仿宋_GBK"/>
          <w:b w:val="0"/>
          <w:bCs/>
          <w:color w:val="000000"/>
          <w:kern w:val="0"/>
          <w:sz w:val="28"/>
          <w:szCs w:val="28"/>
          <w:lang w:val="en-US" w:eastAsia="zh-CN"/>
        </w:rPr>
        <w:t xml:space="preserve"> </w:t>
      </w:r>
    </w:p>
    <w:p w14:paraId="1EADCE0B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right="0" w:rightChars="0"/>
        <w:jc w:val="both"/>
        <w:textAlignment w:val="auto"/>
        <w:rPr>
          <w:rFonts w:hint="eastAsia" w:ascii="Times New Roman" w:hAnsi="Times New Roman" w:eastAsia="方正仿宋_GBK" w:cs="方正仿宋_GBK"/>
          <w:b w:val="0"/>
          <w:bCs/>
          <w:color w:val="000000"/>
          <w:kern w:val="0"/>
          <w:sz w:val="28"/>
          <w:szCs w:val="28"/>
          <w:lang w:val="en-US" w:eastAsia="zh-CN"/>
        </w:rPr>
      </w:pPr>
    </w:p>
    <w:p w14:paraId="755EE079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0" w:beforeLines="0" w:after="0" w:afterLines="0" w:line="740" w:lineRule="exact"/>
        <w:ind w:left="0" w:leftChars="0" w:right="0" w:rightChars="0" w:firstLine="0" w:firstLineChars="0"/>
        <w:jc w:val="both"/>
        <w:textAlignment w:val="auto"/>
        <w:outlineLvl w:val="9"/>
        <w:rPr>
          <w:rFonts w:hint="eastAsia" w:ascii="方正小标宋简体" w:hAnsi="方正小标宋简体" w:eastAsia="方正小标宋简体"/>
          <w:sz w:val="44"/>
          <w:lang w:eastAsia="zh-CN"/>
        </w:rPr>
      </w:pPr>
      <w:r>
        <w:rPr>
          <w:sz w:val="32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4051935</wp:posOffset>
                </wp:positionH>
                <wp:positionV relativeFrom="paragraph">
                  <wp:posOffset>6350</wp:posOffset>
                </wp:positionV>
                <wp:extent cx="2171700" cy="523240"/>
                <wp:effectExtent l="361315" t="0" r="6985" b="60960"/>
                <wp:wrapNone/>
                <wp:docPr id="2" name="AutoShape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71700" cy="523240"/>
                        </a:xfrm>
                        <a:prstGeom prst="callout2">
                          <a:avLst>
                            <a:gd name="adj1" fmla="val 21843"/>
                            <a:gd name="adj2" fmla="val -3509"/>
                            <a:gd name="adj3" fmla="val 21843"/>
                            <a:gd name="adj4" fmla="val -9884"/>
                            <a:gd name="adj5" fmla="val 110074"/>
                            <a:gd name="adj6" fmla="val -16287"/>
                          </a:avLst>
                        </a:prstGeom>
                        <a:gradFill rotWithShape="0">
                          <a:gsLst>
                            <a:gs pos="0">
                              <a:srgbClr val="BBD5F0"/>
                            </a:gs>
                            <a:gs pos="100000">
                              <a:srgbClr val="9CBEE0"/>
                            </a:gs>
                          </a:gsLst>
                          <a:lin ang="5400000"/>
                          <a:tileRect/>
                        </a:gradFill>
                        <a:ln w="15875" cap="flat" cmpd="sng">
                          <a:solidFill>
                            <a:srgbClr val="739CC3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2E13D721">
                            <w:pPr>
                              <w:rPr>
                                <w:rFonts w:hint="eastAsia" w:ascii="仿宋_GB2312" w:hAnsi="仿宋_GB2312" w:eastAsia="仿宋_GB2312" w:cs="仿宋_GB2312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仿宋_GB2312" w:hAnsi="仿宋_GB2312" w:eastAsia="仿宋_GB2312" w:cs="仿宋_GB2312"/>
                                <w:lang w:eastAsia="zh-CN"/>
                              </w:rPr>
                              <w:t>（标题）</w:t>
                            </w:r>
                            <w:r>
                              <w:rPr>
                                <w:rFonts w:hint="eastAsia" w:ascii="仿宋_GB2312" w:hAnsi="仿宋_GB2312" w:eastAsia="仿宋_GB2312" w:cs="仿宋_GB2312"/>
                                <w:lang w:val="en-US" w:eastAsia="zh-CN"/>
                              </w:rPr>
                              <w:t>宋体（标题）</w:t>
                            </w:r>
                            <w:r>
                              <w:rPr>
                                <w:rFonts w:hint="eastAsia" w:ascii="仿宋_GB2312" w:hAnsi="仿宋_GB2312" w:eastAsia="仿宋_GB2312" w:cs="仿宋_GB2312"/>
                                <w:lang w:eastAsia="zh-CN"/>
                              </w:rPr>
                              <w:t>，</w:t>
                            </w:r>
                            <w:r>
                              <w:rPr>
                                <w:rFonts w:hint="eastAsia" w:ascii="仿宋_GB2312" w:hAnsi="仿宋_GB2312" w:eastAsia="仿宋_GB2312" w:cs="仿宋_GB2312"/>
                                <w:lang w:val="en-US" w:eastAsia="zh-CN"/>
                              </w:rPr>
                              <w:t>2号</w:t>
                            </w:r>
                          </w:p>
                          <w:p w14:paraId="513457E7">
                            <w:pPr>
                              <w:rPr>
                                <w:rFonts w:hint="eastAsia" w:ascii="仿宋_GB2312" w:hAnsi="仿宋_GB2312" w:eastAsia="仿宋_GB2312" w:cs="仿宋_GB2312"/>
                                <w:lang w:eastAsia="zh-CN"/>
                              </w:rPr>
                            </w:pPr>
                            <w:r>
                              <w:rPr>
                                <w:rFonts w:hint="eastAsia" w:ascii="仿宋_GB2312" w:hAnsi="仿宋_GB2312" w:eastAsia="仿宋_GB2312" w:cs="仿宋_GB2312"/>
                                <w:lang w:eastAsia="zh-CN"/>
                              </w:rPr>
                              <w:t>（行距）固定值</w:t>
                            </w:r>
                            <w:r>
                              <w:rPr>
                                <w:rFonts w:hint="eastAsia" w:ascii="仿宋_GB2312" w:hAnsi="仿宋_GB2312" w:eastAsia="仿宋_GB2312" w:cs="仿宋_GB2312"/>
                                <w:lang w:val="en-US" w:eastAsia="zh-CN"/>
                              </w:rPr>
                              <w:t>36磅</w:t>
                            </w:r>
                          </w:p>
                          <w:p w14:paraId="56B8BE0A">
                            <w:pPr>
                              <w:rPr>
                                <w:rFonts w:hint="eastAsia" w:ascii="楷体_GB2312" w:hAnsi="楷体_GB2312" w:eastAsia="楷体_GB2312" w:cs="楷体_GB2312"/>
                                <w:lang w:eastAsia="zh-CN"/>
                              </w:rPr>
                            </w:pP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AutoShape 8" o:spid="_x0000_s1026" o:spt="42" type="#_x0000_t42" style="position:absolute;left:0pt;margin-left:319.05pt;margin-top:0.5pt;height:41.2pt;width:171pt;z-index:251660288;mso-width-relative:page;mso-height-relative:page;" fillcolor="#BBD5F0" filled="t" stroked="t" coordsize="21600,21600" o:gfxdata="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" adj="-3518,23776,-2135,4718,-758,4718">
                <v:fill type="gradient" on="t" color2="#9CBEE0" focus="100%" focussize="0,0">
                  <o:fill type="gradientUnscaled" v:ext="backwardCompatible"/>
                </v:fill>
                <v:stroke weight="1.25pt" color="#739CC3" joinstyle="miter"/>
                <v:imagedata o:title=""/>
                <o:lock v:ext="edit" aspectratio="f"/>
                <v:textbox>
                  <w:txbxContent>
                    <w:p w14:paraId="2E13D721">
                      <w:pPr>
                        <w:rPr>
                          <w:rFonts w:hint="eastAsia" w:ascii="仿宋_GB2312" w:hAnsi="仿宋_GB2312" w:eastAsia="仿宋_GB2312" w:cs="仿宋_GB2312"/>
                          <w:lang w:val="en-US" w:eastAsia="zh-CN"/>
                        </w:rPr>
                      </w:pPr>
                      <w:r>
                        <w:rPr>
                          <w:rFonts w:hint="eastAsia" w:ascii="仿宋_GB2312" w:hAnsi="仿宋_GB2312" w:eastAsia="仿宋_GB2312" w:cs="仿宋_GB2312"/>
                          <w:lang w:eastAsia="zh-CN"/>
                        </w:rPr>
                        <w:t>（标题）</w:t>
                      </w:r>
                      <w:r>
                        <w:rPr>
                          <w:rFonts w:hint="eastAsia" w:ascii="仿宋_GB2312" w:hAnsi="仿宋_GB2312" w:eastAsia="仿宋_GB2312" w:cs="仿宋_GB2312"/>
                          <w:lang w:val="en-US" w:eastAsia="zh-CN"/>
                        </w:rPr>
                        <w:t>宋体（标题）</w:t>
                      </w:r>
                      <w:r>
                        <w:rPr>
                          <w:rFonts w:hint="eastAsia" w:ascii="仿宋_GB2312" w:hAnsi="仿宋_GB2312" w:eastAsia="仿宋_GB2312" w:cs="仿宋_GB2312"/>
                          <w:lang w:eastAsia="zh-CN"/>
                        </w:rPr>
                        <w:t>，</w:t>
                      </w:r>
                      <w:r>
                        <w:rPr>
                          <w:rFonts w:hint="eastAsia" w:ascii="仿宋_GB2312" w:hAnsi="仿宋_GB2312" w:eastAsia="仿宋_GB2312" w:cs="仿宋_GB2312"/>
                          <w:lang w:val="en-US" w:eastAsia="zh-CN"/>
                        </w:rPr>
                        <w:t>2号</w:t>
                      </w:r>
                    </w:p>
                    <w:p w14:paraId="513457E7">
                      <w:pPr>
                        <w:rPr>
                          <w:rFonts w:hint="eastAsia" w:ascii="仿宋_GB2312" w:hAnsi="仿宋_GB2312" w:eastAsia="仿宋_GB2312" w:cs="仿宋_GB2312"/>
                          <w:lang w:eastAsia="zh-CN"/>
                        </w:rPr>
                      </w:pPr>
                      <w:r>
                        <w:rPr>
                          <w:rFonts w:hint="eastAsia" w:ascii="仿宋_GB2312" w:hAnsi="仿宋_GB2312" w:eastAsia="仿宋_GB2312" w:cs="仿宋_GB2312"/>
                          <w:lang w:eastAsia="zh-CN"/>
                        </w:rPr>
                        <w:t>（行距）固定值</w:t>
                      </w:r>
                      <w:r>
                        <w:rPr>
                          <w:rFonts w:hint="eastAsia" w:ascii="仿宋_GB2312" w:hAnsi="仿宋_GB2312" w:eastAsia="仿宋_GB2312" w:cs="仿宋_GB2312"/>
                          <w:lang w:val="en-US" w:eastAsia="zh-CN"/>
                        </w:rPr>
                        <w:t>36磅</w:t>
                      </w:r>
                    </w:p>
                    <w:p w14:paraId="56B8BE0A">
                      <w:pPr>
                        <w:rPr>
                          <w:rFonts w:hint="eastAsia" w:ascii="楷体_GB2312" w:hAnsi="楷体_GB2312" w:eastAsia="楷体_GB2312" w:cs="楷体_GB2312"/>
                          <w:lang w:eastAsia="zh-CN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14:paraId="4D6A191E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0" w:beforeLines="0" w:after="0" w:afterLines="0" w:line="540" w:lineRule="exact"/>
        <w:ind w:left="0" w:leftChars="0" w:right="0" w:rightChars="0" w:firstLine="0" w:firstLineChars="0"/>
        <w:jc w:val="center"/>
        <w:textAlignment w:val="auto"/>
        <w:outlineLvl w:val="9"/>
        <w:rPr>
          <w:rFonts w:hint="eastAsia" w:asciiTheme="majorEastAsia" w:hAnsiTheme="majorEastAsia" w:eastAsiaTheme="majorEastAsia" w:cstheme="majorEastAsia"/>
          <w:b/>
          <w:bCs/>
          <w:sz w:val="32"/>
          <w:lang w:val="en-US" w:eastAsia="zh-CN"/>
        </w:rPr>
      </w:pPr>
      <w:r>
        <w:rPr>
          <w:rFonts w:hint="eastAsia" w:asciiTheme="majorEastAsia" w:hAnsiTheme="majorEastAsia" w:eastAsiaTheme="majorEastAsia" w:cstheme="majorEastAsia"/>
          <w:b/>
          <w:bCs/>
          <w:sz w:val="44"/>
          <w:lang w:val="en-US" w:eastAsia="zh-CN"/>
        </w:rPr>
        <w:t>XX（单位）暑期社会实践工作总结</w:t>
      </w:r>
      <w:r>
        <w:rPr>
          <w:rFonts w:hint="eastAsia" w:asciiTheme="majorEastAsia" w:hAnsiTheme="majorEastAsia" w:eastAsiaTheme="majorEastAsia" w:cstheme="majorEastAsia"/>
          <w:b/>
          <w:bCs/>
          <w:sz w:val="32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-875665</wp:posOffset>
                </wp:positionH>
                <wp:positionV relativeFrom="paragraph">
                  <wp:posOffset>385445</wp:posOffset>
                </wp:positionV>
                <wp:extent cx="1864360" cy="476250"/>
                <wp:effectExtent l="0" t="0" r="650240" b="450850"/>
                <wp:wrapNone/>
                <wp:docPr id="3" name="AutoShape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64360" cy="476250"/>
                        </a:xfrm>
                        <a:prstGeom prst="callout2">
                          <a:avLst>
                            <a:gd name="adj1" fmla="val 24000"/>
                            <a:gd name="adj2" fmla="val 104574"/>
                            <a:gd name="adj3" fmla="val 24000"/>
                            <a:gd name="adj4" fmla="val 119398"/>
                            <a:gd name="adj5" fmla="val 192000"/>
                            <a:gd name="adj6" fmla="val 134375"/>
                          </a:avLst>
                        </a:prstGeom>
                        <a:gradFill rotWithShape="0">
                          <a:gsLst>
                            <a:gs pos="0">
                              <a:srgbClr val="BBD5F0"/>
                            </a:gs>
                            <a:gs pos="100000">
                              <a:srgbClr val="9CBEE0"/>
                            </a:gs>
                          </a:gsLst>
                          <a:lin ang="5400000"/>
                          <a:tileRect/>
                        </a:gradFill>
                        <a:ln w="15875" cap="flat" cmpd="sng">
                          <a:solidFill>
                            <a:srgbClr val="739CC3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450A9077">
                            <w:pPr>
                              <w:rPr>
                                <w:rFonts w:hint="eastAsia" w:ascii="仿宋_GB2312" w:hAnsi="仿宋_GB2312" w:eastAsia="仿宋_GB2312" w:cs="仿宋_GB2312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仿宋_GB2312" w:hAnsi="仿宋_GB2312" w:eastAsia="仿宋_GB2312" w:cs="仿宋_GB2312"/>
                                <w:lang w:eastAsia="zh-CN"/>
                              </w:rPr>
                              <w:t>（正文）</w:t>
                            </w:r>
                            <w:r>
                              <w:rPr>
                                <w:rFonts w:hint="eastAsia" w:ascii="仿宋_GB2312" w:hAnsi="仿宋_GB2312" w:eastAsia="仿宋_GB2312" w:cs="仿宋_GB2312"/>
                                <w:lang w:val="en-US" w:eastAsia="zh-CN"/>
                              </w:rPr>
                              <w:t>宋体（正文）</w:t>
                            </w:r>
                            <w:r>
                              <w:rPr>
                                <w:rFonts w:hint="eastAsia" w:ascii="仿宋_GB2312" w:hAnsi="仿宋_GB2312" w:eastAsia="仿宋_GB2312" w:cs="仿宋_GB2312"/>
                                <w:lang w:eastAsia="zh-CN"/>
                              </w:rPr>
                              <w:t>，</w:t>
                            </w:r>
                            <w:r>
                              <w:rPr>
                                <w:rFonts w:hint="eastAsia" w:ascii="仿宋_GB2312" w:hAnsi="仿宋_GB2312" w:eastAsia="仿宋_GB2312" w:cs="仿宋_GB2312"/>
                                <w:lang w:val="en-US" w:eastAsia="zh-CN"/>
                              </w:rPr>
                              <w:t>3号</w:t>
                            </w:r>
                          </w:p>
                          <w:p w14:paraId="753280CF">
                            <w:pPr>
                              <w:rPr>
                                <w:rFonts w:hint="eastAsia" w:ascii="仿宋_GB2312" w:hAnsi="仿宋_GB2312" w:eastAsia="仿宋_GB2312" w:cs="仿宋_GB2312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仿宋_GB2312" w:hAnsi="仿宋_GB2312" w:eastAsia="仿宋_GB2312" w:cs="仿宋_GB2312"/>
                                <w:lang w:val="en-US" w:eastAsia="zh-CN"/>
                              </w:rPr>
                              <w:t>（行距）固定值28磅</w:t>
                            </w: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AutoShape 9" o:spid="_x0000_s1026" o:spt="42" type="#_x0000_t42" style="position:absolute;left:0pt;margin-left:-68.95pt;margin-top:30.35pt;height:37.5pt;width:146.8pt;z-index:251661312;mso-width-relative:page;mso-height-relative:page;" fillcolor="#BBD5F0" filled="t" stroked="t" coordsize="21600,21600" o:gfxdata="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" adj="29025,41472,25790,5184,22588,5184">
                <v:fill type="gradient" on="t" color2="#9CBEE0" focus="100%" focussize="0,0">
                  <o:fill type="gradientUnscaled" v:ext="backwardCompatible"/>
                </v:fill>
                <v:stroke weight="1.25pt" color="#739CC3" joinstyle="miter"/>
                <v:imagedata o:title=""/>
                <o:lock v:ext="edit" aspectratio="f"/>
                <v:textbox>
                  <w:txbxContent>
                    <w:p w14:paraId="450A9077">
                      <w:pPr>
                        <w:rPr>
                          <w:rFonts w:hint="eastAsia" w:ascii="仿宋_GB2312" w:hAnsi="仿宋_GB2312" w:eastAsia="仿宋_GB2312" w:cs="仿宋_GB2312"/>
                          <w:lang w:val="en-US" w:eastAsia="zh-CN"/>
                        </w:rPr>
                      </w:pPr>
                      <w:r>
                        <w:rPr>
                          <w:rFonts w:hint="eastAsia" w:ascii="仿宋_GB2312" w:hAnsi="仿宋_GB2312" w:eastAsia="仿宋_GB2312" w:cs="仿宋_GB2312"/>
                          <w:lang w:eastAsia="zh-CN"/>
                        </w:rPr>
                        <w:t>（正文）</w:t>
                      </w:r>
                      <w:r>
                        <w:rPr>
                          <w:rFonts w:hint="eastAsia" w:ascii="仿宋_GB2312" w:hAnsi="仿宋_GB2312" w:eastAsia="仿宋_GB2312" w:cs="仿宋_GB2312"/>
                          <w:lang w:val="en-US" w:eastAsia="zh-CN"/>
                        </w:rPr>
                        <w:t>宋体（正文）</w:t>
                      </w:r>
                      <w:r>
                        <w:rPr>
                          <w:rFonts w:hint="eastAsia" w:ascii="仿宋_GB2312" w:hAnsi="仿宋_GB2312" w:eastAsia="仿宋_GB2312" w:cs="仿宋_GB2312"/>
                          <w:lang w:eastAsia="zh-CN"/>
                        </w:rPr>
                        <w:t>，</w:t>
                      </w:r>
                      <w:r>
                        <w:rPr>
                          <w:rFonts w:hint="eastAsia" w:ascii="仿宋_GB2312" w:hAnsi="仿宋_GB2312" w:eastAsia="仿宋_GB2312" w:cs="仿宋_GB2312"/>
                          <w:lang w:val="en-US" w:eastAsia="zh-CN"/>
                        </w:rPr>
                        <w:t>3号</w:t>
                      </w:r>
                    </w:p>
                    <w:p w14:paraId="753280CF">
                      <w:pPr>
                        <w:rPr>
                          <w:rFonts w:hint="eastAsia" w:ascii="仿宋_GB2312" w:hAnsi="仿宋_GB2312" w:eastAsia="仿宋_GB2312" w:cs="仿宋_GB2312"/>
                          <w:lang w:val="en-US" w:eastAsia="zh-CN"/>
                        </w:rPr>
                      </w:pPr>
                      <w:r>
                        <w:rPr>
                          <w:rFonts w:hint="eastAsia" w:ascii="仿宋_GB2312" w:hAnsi="仿宋_GB2312" w:eastAsia="仿宋_GB2312" w:cs="仿宋_GB2312"/>
                          <w:lang w:val="en-US" w:eastAsia="zh-CN"/>
                        </w:rPr>
                        <w:t>（行距）固定值28磅</w:t>
                      </w:r>
                    </w:p>
                  </w:txbxContent>
                </v:textbox>
              </v:shape>
            </w:pict>
          </mc:Fallback>
        </mc:AlternateContent>
      </w:r>
    </w:p>
    <w:p w14:paraId="53C10DD9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0" w:after="0" w:line="540" w:lineRule="exact"/>
        <w:ind w:left="0" w:leftChars="0" w:right="0" w:rightChars="0" w:firstLine="640" w:firstLineChars="200"/>
        <w:textAlignment w:val="auto"/>
        <w:outlineLvl w:val="9"/>
        <w:rPr>
          <w:rFonts w:hint="eastAsia" w:ascii="宋体" w:hAnsi="宋体" w:eastAsia="宋体" w:cs="宋体"/>
          <w:sz w:val="32"/>
          <w:lang w:val="en-US" w:eastAsia="zh-CN"/>
        </w:rPr>
      </w:pPr>
      <w:r>
        <w:rPr>
          <w:rFonts w:hint="eastAsia" w:ascii="宋体" w:hAnsi="宋体" w:eastAsia="宋体" w:cs="宋体"/>
          <w:sz w:val="32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935355</wp:posOffset>
                </wp:positionH>
                <wp:positionV relativeFrom="paragraph">
                  <wp:posOffset>692785</wp:posOffset>
                </wp:positionV>
                <wp:extent cx="2418080" cy="295910"/>
                <wp:effectExtent l="541020" t="0" r="0" b="148590"/>
                <wp:wrapNone/>
                <wp:docPr id="4" name="AutoShape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418080" cy="295910"/>
                        </a:xfrm>
                        <a:prstGeom prst="callout2">
                          <a:avLst>
                            <a:gd name="adj1" fmla="val 38625"/>
                            <a:gd name="adj2" fmla="val -3153"/>
                            <a:gd name="adj3" fmla="val 38625"/>
                            <a:gd name="adj4" fmla="val -14338"/>
                            <a:gd name="adj5" fmla="val 148282"/>
                            <a:gd name="adj6" fmla="val -22083"/>
                          </a:avLst>
                        </a:prstGeom>
                        <a:gradFill rotWithShape="0">
                          <a:gsLst>
                            <a:gs pos="0">
                              <a:srgbClr val="BBD5F0"/>
                            </a:gs>
                            <a:gs pos="100000">
                              <a:srgbClr val="9CBEE0"/>
                            </a:gs>
                          </a:gsLst>
                          <a:lin ang="5400000"/>
                          <a:tileRect/>
                        </a:gradFill>
                        <a:ln w="15875" cap="flat" cmpd="sng">
                          <a:solidFill>
                            <a:srgbClr val="739CC3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2803A832">
                            <w:pPr>
                              <w:rPr>
                                <w:rFonts w:hint="eastAsia" w:ascii="仿宋_GB2312" w:hAnsi="仿宋_GB2312" w:eastAsia="仿宋_GB2312" w:cs="仿宋_GB2312"/>
                                <w:lang w:eastAsia="zh-CN"/>
                              </w:rPr>
                            </w:pPr>
                            <w:r>
                              <w:rPr>
                                <w:rFonts w:hint="eastAsia" w:ascii="仿宋_GB2312" w:hAnsi="仿宋_GB2312" w:eastAsia="仿宋_GB2312" w:cs="仿宋_GB2312"/>
                                <w:lang w:eastAsia="zh-CN"/>
                              </w:rPr>
                              <w:t>首行缩进</w:t>
                            </w:r>
                            <w:r>
                              <w:rPr>
                                <w:rFonts w:hint="eastAsia" w:ascii="仿宋_GB2312" w:hAnsi="仿宋_GB2312" w:eastAsia="仿宋_GB2312" w:cs="仿宋_GB2312"/>
                                <w:lang w:val="en-US" w:eastAsia="zh-CN"/>
                              </w:rPr>
                              <w:t>2个字符</w:t>
                            </w:r>
                            <w:r>
                              <w:rPr>
                                <w:rFonts w:hint="eastAsia" w:ascii="仿宋_GB2312" w:hAnsi="仿宋_GB2312" w:eastAsia="仿宋_GB2312" w:cs="仿宋_GB2312"/>
                                <w:lang w:eastAsia="zh-CN"/>
                              </w:rPr>
                              <w:t>。</w:t>
                            </w: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AutoShape 16" o:spid="_x0000_s1026" o:spt="42" type="#_x0000_t42" style="position:absolute;left:0pt;margin-left:73.65pt;margin-top:54.55pt;height:23.3pt;width:190.4pt;z-index:251666432;mso-width-relative:page;mso-height-relative:page;" fillcolor="#BBD5F0" filled="t" stroked="t" coordsize="21600,21600" o:gfxdata="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" adj="-4770,32029,-3097,8343,-681,8343">
                <v:fill type="gradient" on="t" color2="#9CBEE0" focus="100%" focussize="0,0">
                  <o:fill type="gradientUnscaled" v:ext="backwardCompatible"/>
                </v:fill>
                <v:stroke weight="1.25pt" color="#739CC3" joinstyle="miter"/>
                <v:imagedata o:title=""/>
                <o:lock v:ext="edit" aspectratio="f"/>
                <v:textbox>
                  <w:txbxContent>
                    <w:p w14:paraId="2803A832">
                      <w:pPr>
                        <w:rPr>
                          <w:rFonts w:hint="eastAsia" w:ascii="仿宋_GB2312" w:hAnsi="仿宋_GB2312" w:eastAsia="仿宋_GB2312" w:cs="仿宋_GB2312"/>
                          <w:lang w:eastAsia="zh-CN"/>
                        </w:rPr>
                      </w:pPr>
                      <w:r>
                        <w:rPr>
                          <w:rFonts w:hint="eastAsia" w:ascii="仿宋_GB2312" w:hAnsi="仿宋_GB2312" w:eastAsia="仿宋_GB2312" w:cs="仿宋_GB2312"/>
                          <w:lang w:eastAsia="zh-CN"/>
                        </w:rPr>
                        <w:t>首行缩进</w:t>
                      </w:r>
                      <w:r>
                        <w:rPr>
                          <w:rFonts w:hint="eastAsia" w:ascii="仿宋_GB2312" w:hAnsi="仿宋_GB2312" w:eastAsia="仿宋_GB2312" w:cs="仿宋_GB2312"/>
                          <w:lang w:val="en-US" w:eastAsia="zh-CN"/>
                        </w:rPr>
                        <w:t>2个字符</w:t>
                      </w:r>
                      <w:r>
                        <w:rPr>
                          <w:rFonts w:hint="eastAsia" w:ascii="仿宋_GB2312" w:hAnsi="仿宋_GB2312" w:eastAsia="仿宋_GB2312" w:cs="仿宋_GB2312"/>
                          <w:lang w:eastAsia="zh-CN"/>
                        </w:rPr>
                        <w:t>。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 w:ascii="宋体" w:hAnsi="宋体" w:eastAsia="宋体" w:cs="宋体"/>
          <w:sz w:val="32"/>
          <w:lang w:val="en-US" w:eastAsia="zh-CN"/>
        </w:rPr>
        <w:t>XXXXXXXXXXXXXXXXXXXXXXXXXXXXXXXXXXXXXXXXXXXXXXXXXXXXXXXXXXXXXXXXXXXXXXXXXXXXXXXXXXXXXXXXXXXXXXXXXXXXXXXXXX</w:t>
      </w:r>
    </w:p>
    <w:p w14:paraId="278BB676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0" w:after="0" w:line="540" w:lineRule="exact"/>
        <w:ind w:left="0" w:leftChars="0" w:right="0" w:rightChars="0" w:firstLine="640" w:firstLineChars="200"/>
        <w:textAlignment w:val="auto"/>
        <w:outlineLvl w:val="9"/>
        <w:rPr>
          <w:rFonts w:hint="eastAsia" w:ascii="黑体" w:hAnsi="黑体" w:eastAsia="黑体" w:cs="黑体"/>
          <w:sz w:val="32"/>
          <w:lang w:val="en-US" w:eastAsia="zh-CN"/>
        </w:rPr>
      </w:pPr>
      <w:r>
        <w:rPr>
          <w:rFonts w:hint="eastAsia" w:ascii="黑体" w:hAnsi="黑体" w:eastAsia="黑体" w:cs="黑体"/>
          <w:sz w:val="32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2792095</wp:posOffset>
                </wp:positionH>
                <wp:positionV relativeFrom="paragraph">
                  <wp:posOffset>114935</wp:posOffset>
                </wp:positionV>
                <wp:extent cx="2058670" cy="342900"/>
                <wp:effectExtent l="444500" t="0" r="11430" b="0"/>
                <wp:wrapNone/>
                <wp:docPr id="5" name="AutoShape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58670" cy="342900"/>
                        </a:xfrm>
                        <a:prstGeom prst="callout2">
                          <a:avLst>
                            <a:gd name="adj1" fmla="val 33333"/>
                            <a:gd name="adj2" fmla="val -3704"/>
                            <a:gd name="adj3" fmla="val 33333"/>
                            <a:gd name="adj4" fmla="val -3704"/>
                            <a:gd name="adj5" fmla="val 30741"/>
                            <a:gd name="adj6" fmla="val -21593"/>
                          </a:avLst>
                        </a:prstGeom>
                        <a:gradFill rotWithShape="0">
                          <a:gsLst>
                            <a:gs pos="0">
                              <a:srgbClr val="BBD5F0"/>
                            </a:gs>
                            <a:gs pos="100000">
                              <a:srgbClr val="9CBEE0"/>
                            </a:gs>
                          </a:gsLst>
                          <a:lin ang="5400000"/>
                          <a:tileRect/>
                        </a:gradFill>
                        <a:ln w="15875" cap="flat" cmpd="sng">
                          <a:solidFill>
                            <a:srgbClr val="739CC3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5B4D1014">
                            <w:pPr>
                              <w:rPr>
                                <w:rFonts w:hint="eastAsia" w:ascii="仿宋_GB2312" w:hAnsi="仿宋_GB2312" w:eastAsia="仿宋_GB2312" w:cs="仿宋_GB2312"/>
                                <w:lang w:eastAsia="zh-CN"/>
                              </w:rPr>
                            </w:pPr>
                            <w:r>
                              <w:rPr>
                                <w:rFonts w:hint="eastAsia" w:ascii="仿宋_GB2312" w:hAnsi="仿宋_GB2312" w:eastAsia="仿宋_GB2312" w:cs="仿宋_GB2312"/>
                                <w:lang w:eastAsia="zh-CN"/>
                              </w:rPr>
                              <w:t>（一级标题）黑体，</w:t>
                            </w:r>
                            <w:r>
                              <w:rPr>
                                <w:rFonts w:hint="eastAsia" w:ascii="仿宋_GB2312" w:hAnsi="仿宋_GB2312" w:eastAsia="仿宋_GB2312" w:cs="仿宋_GB2312"/>
                                <w:lang w:val="en-US" w:eastAsia="zh-CN"/>
                              </w:rPr>
                              <w:t>3号</w:t>
                            </w: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AutoShape 10" o:spid="_x0000_s1026" o:spt="42" type="#_x0000_t42" style="position:absolute;left:0pt;margin-left:219.85pt;margin-top:9.05pt;height:27pt;width:162.1pt;z-index:251662336;mso-width-relative:page;mso-height-relative:page;" fillcolor="#BBD5F0" filled="t" stroked="t" coordsize="21600,21600" o:gfxdata="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" adj="-4664,6640,-800,7200,-800,7200">
                <v:fill type="gradient" on="t" color2="#9CBEE0" focus="100%" focussize="0,0">
                  <o:fill type="gradientUnscaled" v:ext="backwardCompatible"/>
                </v:fill>
                <v:stroke weight="1.25pt" color="#739CC3" joinstyle="miter"/>
                <v:imagedata o:title=""/>
                <o:lock v:ext="edit" aspectratio="f"/>
                <v:textbox>
                  <w:txbxContent>
                    <w:p w14:paraId="5B4D1014">
                      <w:pPr>
                        <w:rPr>
                          <w:rFonts w:hint="eastAsia" w:ascii="仿宋_GB2312" w:hAnsi="仿宋_GB2312" w:eastAsia="仿宋_GB2312" w:cs="仿宋_GB2312"/>
                          <w:lang w:eastAsia="zh-CN"/>
                        </w:rPr>
                      </w:pPr>
                      <w:r>
                        <w:rPr>
                          <w:rFonts w:hint="eastAsia" w:ascii="仿宋_GB2312" w:hAnsi="仿宋_GB2312" w:eastAsia="仿宋_GB2312" w:cs="仿宋_GB2312"/>
                          <w:lang w:eastAsia="zh-CN"/>
                        </w:rPr>
                        <w:t>（一级标题）黑体，</w:t>
                      </w:r>
                      <w:r>
                        <w:rPr>
                          <w:rFonts w:hint="eastAsia" w:ascii="仿宋_GB2312" w:hAnsi="仿宋_GB2312" w:eastAsia="仿宋_GB2312" w:cs="仿宋_GB2312"/>
                          <w:lang w:val="en-US" w:eastAsia="zh-CN"/>
                        </w:rPr>
                        <w:t>3号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 w:ascii="黑体" w:hAnsi="黑体" w:eastAsia="黑体" w:cs="黑体"/>
          <w:sz w:val="32"/>
          <w:lang w:val="en-US" w:eastAsia="zh-CN"/>
        </w:rPr>
        <w:t>一、XXXXXXXXXXXXX</w:t>
      </w:r>
    </w:p>
    <w:p w14:paraId="4FD586BC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0" w:after="0" w:line="540" w:lineRule="exact"/>
        <w:ind w:left="0" w:leftChars="0" w:right="0" w:rightChars="0" w:firstLine="640" w:firstLineChars="200"/>
        <w:textAlignment w:val="auto"/>
        <w:outlineLvl w:val="9"/>
        <w:rPr>
          <w:rFonts w:hint="eastAsia" w:ascii="宋体" w:hAnsi="宋体" w:eastAsia="宋体" w:cs="宋体"/>
          <w:sz w:val="32"/>
          <w:lang w:val="en-US" w:eastAsia="zh-CN"/>
        </w:rPr>
      </w:pPr>
      <w:r>
        <w:rPr>
          <w:rFonts w:hint="eastAsia" w:ascii="宋体" w:hAnsi="宋体" w:eastAsia="宋体" w:cs="宋体"/>
          <w:sz w:val="32"/>
          <w:lang w:val="en-US" w:eastAsia="zh-CN"/>
        </w:rPr>
        <w:t>XXXXXXXXXXXXXXXXXXXXXXXXXXXXXXXXXXXXXXXXXXXXXXXXXXXXXXXXXXXXXXXXXXXXXXXXXXXXXXXXXXXXXXXXXXXXXXXX。</w:t>
      </w:r>
    </w:p>
    <w:p w14:paraId="13CAF3AC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0" w:after="0" w:line="540" w:lineRule="exact"/>
        <w:ind w:left="0" w:leftChars="0" w:right="0" w:rightChars="0" w:firstLine="640" w:firstLineChars="200"/>
        <w:textAlignment w:val="auto"/>
        <w:outlineLvl w:val="9"/>
        <w:rPr>
          <w:rFonts w:hint="eastAsia" w:ascii="楷体" w:hAnsi="楷体" w:eastAsia="楷体" w:cs="楷体"/>
          <w:sz w:val="32"/>
          <w:lang w:val="en-US" w:eastAsia="zh-CN"/>
        </w:rPr>
      </w:pPr>
      <w:r>
        <w:rPr>
          <w:rFonts w:hint="eastAsia" w:ascii="楷体" w:hAnsi="楷体" w:eastAsia="楷体" w:cs="楷体"/>
          <w:sz w:val="32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2631440</wp:posOffset>
                </wp:positionH>
                <wp:positionV relativeFrom="paragraph">
                  <wp:posOffset>73660</wp:posOffset>
                </wp:positionV>
                <wp:extent cx="1972310" cy="342900"/>
                <wp:effectExtent l="444500" t="0" r="8890" b="0"/>
                <wp:wrapNone/>
                <wp:docPr id="6" name="AutoShape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72310" cy="342900"/>
                        </a:xfrm>
                        <a:prstGeom prst="callout2">
                          <a:avLst>
                            <a:gd name="adj1" fmla="val 33333"/>
                            <a:gd name="adj2" fmla="val -3866"/>
                            <a:gd name="adj3" fmla="val 33333"/>
                            <a:gd name="adj4" fmla="val -3866"/>
                            <a:gd name="adj5" fmla="val 30741"/>
                            <a:gd name="adj6" fmla="val -22537"/>
                          </a:avLst>
                        </a:prstGeom>
                        <a:gradFill rotWithShape="0">
                          <a:gsLst>
                            <a:gs pos="0">
                              <a:srgbClr val="BBD5F0"/>
                            </a:gs>
                            <a:gs pos="100000">
                              <a:srgbClr val="9CBEE0"/>
                            </a:gs>
                          </a:gsLst>
                          <a:lin ang="5400000"/>
                          <a:tileRect/>
                        </a:gradFill>
                        <a:ln w="15875" cap="flat" cmpd="sng">
                          <a:solidFill>
                            <a:srgbClr val="739CC3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25EA114D">
                            <w:pPr>
                              <w:rPr>
                                <w:rFonts w:hint="eastAsia" w:ascii="仿宋_GB2312" w:hAnsi="仿宋_GB2312" w:eastAsia="仿宋_GB2312" w:cs="仿宋_GB2312"/>
                                <w:lang w:eastAsia="zh-CN"/>
                              </w:rPr>
                            </w:pPr>
                            <w:r>
                              <w:rPr>
                                <w:rFonts w:hint="eastAsia" w:ascii="仿宋_GB2312" w:hAnsi="仿宋_GB2312" w:eastAsia="仿宋_GB2312" w:cs="仿宋_GB2312"/>
                                <w:lang w:eastAsia="zh-CN"/>
                              </w:rPr>
                              <w:t>（二级标题）楷体，</w:t>
                            </w:r>
                            <w:r>
                              <w:rPr>
                                <w:rFonts w:hint="eastAsia" w:ascii="仿宋_GB2312" w:hAnsi="仿宋_GB2312" w:eastAsia="仿宋_GB2312" w:cs="仿宋_GB2312"/>
                                <w:lang w:val="en-US" w:eastAsia="zh-CN"/>
                              </w:rPr>
                              <w:t>3号</w:t>
                            </w: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AutoShape 12" o:spid="_x0000_s1026" o:spt="42" type="#_x0000_t42" style="position:absolute;left:0pt;margin-left:207.2pt;margin-top:5.8pt;height:27pt;width:155.3pt;z-index:251663360;mso-width-relative:page;mso-height-relative:page;" fillcolor="#BBD5F0" filled="t" stroked="t" coordsize="21600,21600" o:gfxdata="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" adj="-4868,6640,-835,7200,-835,7200">
                <v:fill type="gradient" on="t" color2="#9CBEE0" focus="100%" focussize="0,0">
                  <o:fill type="gradientUnscaled" v:ext="backwardCompatible"/>
                </v:fill>
                <v:stroke weight="1.25pt" color="#739CC3" joinstyle="miter"/>
                <v:imagedata o:title=""/>
                <o:lock v:ext="edit" aspectratio="f"/>
                <v:textbox>
                  <w:txbxContent>
                    <w:p w14:paraId="25EA114D">
                      <w:pPr>
                        <w:rPr>
                          <w:rFonts w:hint="eastAsia" w:ascii="仿宋_GB2312" w:hAnsi="仿宋_GB2312" w:eastAsia="仿宋_GB2312" w:cs="仿宋_GB2312"/>
                          <w:lang w:eastAsia="zh-CN"/>
                        </w:rPr>
                      </w:pPr>
                      <w:r>
                        <w:rPr>
                          <w:rFonts w:hint="eastAsia" w:ascii="仿宋_GB2312" w:hAnsi="仿宋_GB2312" w:eastAsia="仿宋_GB2312" w:cs="仿宋_GB2312"/>
                          <w:lang w:eastAsia="zh-CN"/>
                        </w:rPr>
                        <w:t>（二级标题）楷体，</w:t>
                      </w:r>
                      <w:r>
                        <w:rPr>
                          <w:rFonts w:hint="eastAsia" w:ascii="仿宋_GB2312" w:hAnsi="仿宋_GB2312" w:eastAsia="仿宋_GB2312" w:cs="仿宋_GB2312"/>
                          <w:lang w:val="en-US" w:eastAsia="zh-CN"/>
                        </w:rPr>
                        <w:t>3号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 w:ascii="楷体" w:hAnsi="楷体" w:eastAsia="楷体" w:cs="楷体"/>
          <w:sz w:val="32"/>
          <w:lang w:val="en-US" w:eastAsia="zh-CN"/>
        </w:rPr>
        <w:t>（一）XXXXXXXXXX</w:t>
      </w:r>
    </w:p>
    <w:p w14:paraId="5180B545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0" w:after="0" w:line="540" w:lineRule="exact"/>
        <w:ind w:left="0" w:leftChars="0" w:right="0" w:rightChars="0" w:firstLine="640" w:firstLineChars="200"/>
        <w:textAlignment w:val="auto"/>
        <w:outlineLvl w:val="9"/>
        <w:rPr>
          <w:rFonts w:hint="eastAsia" w:ascii="宋体" w:hAnsi="宋体" w:eastAsia="宋体" w:cs="宋体"/>
          <w:sz w:val="32"/>
          <w:lang w:val="en-US" w:eastAsia="zh-CN"/>
        </w:rPr>
      </w:pPr>
      <w:r>
        <w:rPr>
          <w:rFonts w:hint="eastAsia" w:ascii="宋体" w:hAnsi="宋体" w:eastAsia="宋体" w:cs="宋体"/>
          <w:sz w:val="32"/>
          <w:lang w:val="en-US" w:eastAsia="zh-CN"/>
        </w:rPr>
        <w:t>XXXXXXXXXXXXXXXXXXXXXXXXXXXXXXXXXXXXXXXXXXXXXXXXXXXXXXXXXXXXXXXXXXXXXXXXXXXXXXXXXXXXXXXXXXXXXXXX。</w:t>
      </w:r>
    </w:p>
    <w:p w14:paraId="56BD57AB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0" w:after="0" w:line="540" w:lineRule="exact"/>
        <w:ind w:left="0" w:leftChars="0" w:right="0" w:rightChars="0" w:firstLine="640" w:firstLineChars="200"/>
        <w:textAlignment w:val="auto"/>
        <w:outlineLvl w:val="9"/>
        <w:rPr>
          <w:rFonts w:hint="eastAsia" w:asciiTheme="minorEastAsia" w:hAnsiTheme="minorEastAsia" w:eastAsiaTheme="minorEastAsia" w:cstheme="minorEastAsia"/>
          <w:sz w:val="32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sz w:val="32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2427605</wp:posOffset>
                </wp:positionH>
                <wp:positionV relativeFrom="paragraph">
                  <wp:posOffset>54610</wp:posOffset>
                </wp:positionV>
                <wp:extent cx="1934845" cy="342900"/>
                <wp:effectExtent l="440690" t="0" r="12065" b="0"/>
                <wp:wrapNone/>
                <wp:docPr id="7" name="AutoShape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34845" cy="342900"/>
                        </a:xfrm>
                        <a:prstGeom prst="callout2">
                          <a:avLst>
                            <a:gd name="adj1" fmla="val 33333"/>
                            <a:gd name="adj2" fmla="val -3903"/>
                            <a:gd name="adj3" fmla="val 33333"/>
                            <a:gd name="adj4" fmla="val -3903"/>
                            <a:gd name="adj5" fmla="val 30741"/>
                            <a:gd name="adj6" fmla="val -22755"/>
                          </a:avLst>
                        </a:prstGeom>
                        <a:gradFill rotWithShape="0">
                          <a:gsLst>
                            <a:gs pos="0">
                              <a:srgbClr val="BBD5F0"/>
                            </a:gs>
                            <a:gs pos="100000">
                              <a:srgbClr val="9CBEE0"/>
                            </a:gs>
                          </a:gsLst>
                          <a:lin ang="5400000"/>
                          <a:tileRect/>
                        </a:gradFill>
                        <a:ln w="15875" cap="flat" cmpd="sng">
                          <a:solidFill>
                            <a:srgbClr val="739CC3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6EB6BF3A">
                            <w:pPr>
                              <w:rPr>
                                <w:rFonts w:hint="eastAsia" w:ascii="仿宋_GB2312" w:hAnsi="仿宋_GB2312" w:eastAsia="仿宋_GB2312" w:cs="仿宋_GB2312"/>
                                <w:lang w:eastAsia="zh-CN"/>
                              </w:rPr>
                            </w:pPr>
                            <w:r>
                              <w:rPr>
                                <w:rFonts w:hint="eastAsia" w:ascii="仿宋_GB2312" w:hAnsi="仿宋_GB2312" w:eastAsia="仿宋_GB2312" w:cs="仿宋_GB2312"/>
                                <w:lang w:eastAsia="zh-CN"/>
                              </w:rPr>
                              <w:t>（三级标题）</w:t>
                            </w:r>
                            <w:r>
                              <w:rPr>
                                <w:rFonts w:hint="eastAsia" w:ascii="仿宋_GB2312" w:hAnsi="仿宋_GB2312" w:eastAsia="仿宋_GB2312" w:cs="仿宋_GB2312"/>
                                <w:lang w:val="en-US" w:eastAsia="zh-CN"/>
                              </w:rPr>
                              <w:t>宋体</w:t>
                            </w:r>
                            <w:r>
                              <w:rPr>
                                <w:rFonts w:hint="eastAsia" w:ascii="仿宋_GB2312" w:hAnsi="仿宋_GB2312" w:eastAsia="仿宋_GB2312" w:cs="仿宋_GB2312"/>
                                <w:lang w:eastAsia="zh-CN"/>
                              </w:rPr>
                              <w:t>，</w:t>
                            </w:r>
                            <w:r>
                              <w:rPr>
                                <w:rFonts w:hint="eastAsia" w:ascii="仿宋_GB2312" w:hAnsi="仿宋_GB2312" w:eastAsia="仿宋_GB2312" w:cs="仿宋_GB2312"/>
                                <w:lang w:val="en-US" w:eastAsia="zh-CN"/>
                              </w:rPr>
                              <w:t>3号</w:t>
                            </w: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AutoShape 13" o:spid="_x0000_s1026" o:spt="42" type="#_x0000_t42" style="position:absolute;left:0pt;margin-left:191.15pt;margin-top:4.3pt;height:27pt;width:152.35pt;z-index:251664384;mso-width-relative:page;mso-height-relative:page;" fillcolor="#BBD5F0" filled="t" stroked="t" coordsize="21600,21600" o:gfxdata="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" adj="-4915,6640,-843,7200,-843,7200">
                <v:fill type="gradient" on="t" color2="#9CBEE0" focus="100%" focussize="0,0">
                  <o:fill type="gradientUnscaled" v:ext="backwardCompatible"/>
                </v:fill>
                <v:stroke weight="1.25pt" color="#739CC3" joinstyle="miter"/>
                <v:imagedata o:title=""/>
                <o:lock v:ext="edit" aspectratio="f"/>
                <v:textbox>
                  <w:txbxContent>
                    <w:p w14:paraId="6EB6BF3A">
                      <w:pPr>
                        <w:rPr>
                          <w:rFonts w:hint="eastAsia" w:ascii="仿宋_GB2312" w:hAnsi="仿宋_GB2312" w:eastAsia="仿宋_GB2312" w:cs="仿宋_GB2312"/>
                          <w:lang w:eastAsia="zh-CN"/>
                        </w:rPr>
                      </w:pPr>
                      <w:r>
                        <w:rPr>
                          <w:rFonts w:hint="eastAsia" w:ascii="仿宋_GB2312" w:hAnsi="仿宋_GB2312" w:eastAsia="仿宋_GB2312" w:cs="仿宋_GB2312"/>
                          <w:lang w:eastAsia="zh-CN"/>
                        </w:rPr>
                        <w:t>（三级标题）</w:t>
                      </w:r>
                      <w:r>
                        <w:rPr>
                          <w:rFonts w:hint="eastAsia" w:ascii="仿宋_GB2312" w:hAnsi="仿宋_GB2312" w:eastAsia="仿宋_GB2312" w:cs="仿宋_GB2312"/>
                          <w:lang w:val="en-US" w:eastAsia="zh-CN"/>
                        </w:rPr>
                        <w:t>宋体</w:t>
                      </w:r>
                      <w:r>
                        <w:rPr>
                          <w:rFonts w:hint="eastAsia" w:ascii="仿宋_GB2312" w:hAnsi="仿宋_GB2312" w:eastAsia="仿宋_GB2312" w:cs="仿宋_GB2312"/>
                          <w:lang w:eastAsia="zh-CN"/>
                        </w:rPr>
                        <w:t>，</w:t>
                      </w:r>
                      <w:r>
                        <w:rPr>
                          <w:rFonts w:hint="eastAsia" w:ascii="仿宋_GB2312" w:hAnsi="仿宋_GB2312" w:eastAsia="仿宋_GB2312" w:cs="仿宋_GB2312"/>
                          <w:lang w:val="en-US" w:eastAsia="zh-CN"/>
                        </w:rPr>
                        <w:t>3号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 w:asciiTheme="minorEastAsia" w:hAnsiTheme="minorEastAsia" w:eastAsiaTheme="minorEastAsia" w:cstheme="minorEastAsia"/>
          <w:sz w:val="32"/>
          <w:lang w:val="en-US" w:eastAsia="zh-CN"/>
        </w:rPr>
        <w:t>1.XXXXXXXXXXXXX</w:t>
      </w:r>
    </w:p>
    <w:p w14:paraId="6E19CB8B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0" w:after="0" w:line="540" w:lineRule="exact"/>
        <w:ind w:left="0" w:leftChars="0" w:right="0" w:rightChars="0" w:firstLine="640" w:firstLineChars="200"/>
        <w:textAlignment w:val="auto"/>
        <w:outlineLvl w:val="9"/>
        <w:rPr>
          <w:rFonts w:hint="eastAsia" w:ascii="宋体" w:hAnsi="宋体" w:eastAsia="宋体" w:cs="宋体"/>
          <w:sz w:val="32"/>
          <w:lang w:val="en-US" w:eastAsia="zh-CN"/>
        </w:rPr>
      </w:pPr>
      <w:r>
        <w:rPr>
          <w:rFonts w:hint="eastAsia" w:ascii="宋体" w:hAnsi="宋体" w:eastAsia="宋体" w:cs="宋体"/>
          <w:sz w:val="32"/>
          <w:lang w:val="en-US" w:eastAsia="zh-CN"/>
        </w:rPr>
        <w:t>XXXXXXXXXXXXXXXXXXXXXXXXXXXXXXXXXXXXXXXXXXXXXXXXXXXXXXXXXXXXXXXXXXXXXXXXXXXXXXXXXXXXXXXXXXXXXXXX。</w:t>
      </w:r>
    </w:p>
    <w:p w14:paraId="5FAED97B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0" w:after="0" w:line="540" w:lineRule="exact"/>
        <w:ind w:left="0" w:leftChars="0" w:right="0" w:rightChars="0" w:firstLine="640" w:firstLineChars="200"/>
        <w:textAlignment w:val="auto"/>
        <w:outlineLvl w:val="9"/>
        <w:rPr>
          <w:rFonts w:hint="eastAsia" w:asciiTheme="minorEastAsia" w:hAnsiTheme="minorEastAsia" w:eastAsiaTheme="minorEastAsia" w:cstheme="minorEastAsia"/>
          <w:sz w:val="32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sz w:val="32"/>
          <w:lang w:val="en-US" w:eastAsia="zh-CN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column">
                  <wp:posOffset>2783840</wp:posOffset>
                </wp:positionH>
                <wp:positionV relativeFrom="paragraph">
                  <wp:posOffset>95885</wp:posOffset>
                </wp:positionV>
                <wp:extent cx="1944370" cy="342900"/>
                <wp:effectExtent l="444500" t="0" r="11430" b="0"/>
                <wp:wrapNone/>
                <wp:docPr id="8" name="AutoShape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44370" cy="342900"/>
                        </a:xfrm>
                        <a:prstGeom prst="callout2">
                          <a:avLst>
                            <a:gd name="adj1" fmla="val 33333"/>
                            <a:gd name="adj2" fmla="val -3921"/>
                            <a:gd name="adj3" fmla="val 33333"/>
                            <a:gd name="adj4" fmla="val -3921"/>
                            <a:gd name="adj5" fmla="val 30741"/>
                            <a:gd name="adj6" fmla="val -22861"/>
                          </a:avLst>
                        </a:prstGeom>
                        <a:gradFill rotWithShape="0">
                          <a:gsLst>
                            <a:gs pos="0">
                              <a:srgbClr val="BBD5F0"/>
                            </a:gs>
                            <a:gs pos="100000">
                              <a:srgbClr val="9CBEE0"/>
                            </a:gs>
                          </a:gsLst>
                          <a:lin ang="5400000"/>
                          <a:tileRect/>
                        </a:gradFill>
                        <a:ln w="15875" cap="flat" cmpd="sng">
                          <a:solidFill>
                            <a:srgbClr val="739CC3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2BFE8BE6">
                            <w:pPr>
                              <w:rPr>
                                <w:rFonts w:hint="eastAsia" w:ascii="仿宋_GB2312" w:hAnsi="仿宋_GB2312" w:eastAsia="仿宋_GB2312" w:cs="仿宋_GB2312"/>
                                <w:lang w:eastAsia="zh-CN"/>
                              </w:rPr>
                            </w:pPr>
                            <w:r>
                              <w:rPr>
                                <w:rFonts w:hint="eastAsia" w:ascii="仿宋_GB2312" w:hAnsi="仿宋_GB2312" w:eastAsia="仿宋_GB2312" w:cs="仿宋_GB2312"/>
                                <w:lang w:eastAsia="zh-CN"/>
                              </w:rPr>
                              <w:t>（四级标题）</w:t>
                            </w:r>
                            <w:r>
                              <w:rPr>
                                <w:rFonts w:hint="eastAsia" w:ascii="仿宋_GB2312" w:hAnsi="仿宋_GB2312" w:eastAsia="仿宋_GB2312" w:cs="仿宋_GB2312"/>
                                <w:lang w:val="en-US" w:eastAsia="zh-CN"/>
                              </w:rPr>
                              <w:t>宋体</w:t>
                            </w:r>
                            <w:r>
                              <w:rPr>
                                <w:rFonts w:hint="eastAsia" w:ascii="仿宋_GB2312" w:hAnsi="仿宋_GB2312" w:eastAsia="仿宋_GB2312" w:cs="仿宋_GB2312"/>
                                <w:lang w:eastAsia="zh-CN"/>
                              </w:rPr>
                              <w:t>，</w:t>
                            </w:r>
                            <w:r>
                              <w:rPr>
                                <w:rFonts w:hint="eastAsia" w:ascii="仿宋_GB2312" w:hAnsi="仿宋_GB2312" w:eastAsia="仿宋_GB2312" w:cs="仿宋_GB2312"/>
                                <w:lang w:val="en-US" w:eastAsia="zh-CN"/>
                              </w:rPr>
                              <w:t>3号</w:t>
                            </w: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AutoShape 15" o:spid="_x0000_s1026" o:spt="42" type="#_x0000_t42" style="position:absolute;left:0pt;margin-left:219.2pt;margin-top:7.55pt;height:27pt;width:153.1pt;z-index:251667456;mso-width-relative:page;mso-height-relative:page;" fillcolor="#BBD5F0" filled="t" stroked="t" coordsize="21600,21600" o:gfxdata="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" adj="-4938,6640,-847,7200,-847,7200">
                <v:fill type="gradient" on="t" color2="#9CBEE0" focus="100%" focussize="0,0">
                  <o:fill type="gradientUnscaled" v:ext="backwardCompatible"/>
                </v:fill>
                <v:stroke weight="1.25pt" color="#739CC3" joinstyle="miter"/>
                <v:imagedata o:title=""/>
                <o:lock v:ext="edit" aspectratio="f"/>
                <v:textbox>
                  <w:txbxContent>
                    <w:p w14:paraId="2BFE8BE6">
                      <w:pPr>
                        <w:rPr>
                          <w:rFonts w:hint="eastAsia" w:ascii="仿宋_GB2312" w:hAnsi="仿宋_GB2312" w:eastAsia="仿宋_GB2312" w:cs="仿宋_GB2312"/>
                          <w:lang w:eastAsia="zh-CN"/>
                        </w:rPr>
                      </w:pPr>
                      <w:r>
                        <w:rPr>
                          <w:rFonts w:hint="eastAsia" w:ascii="仿宋_GB2312" w:hAnsi="仿宋_GB2312" w:eastAsia="仿宋_GB2312" w:cs="仿宋_GB2312"/>
                          <w:lang w:eastAsia="zh-CN"/>
                        </w:rPr>
                        <w:t>（四级标题）</w:t>
                      </w:r>
                      <w:r>
                        <w:rPr>
                          <w:rFonts w:hint="eastAsia" w:ascii="仿宋_GB2312" w:hAnsi="仿宋_GB2312" w:eastAsia="仿宋_GB2312" w:cs="仿宋_GB2312"/>
                          <w:lang w:val="en-US" w:eastAsia="zh-CN"/>
                        </w:rPr>
                        <w:t>宋体</w:t>
                      </w:r>
                      <w:r>
                        <w:rPr>
                          <w:rFonts w:hint="eastAsia" w:ascii="仿宋_GB2312" w:hAnsi="仿宋_GB2312" w:eastAsia="仿宋_GB2312" w:cs="仿宋_GB2312"/>
                          <w:lang w:eastAsia="zh-CN"/>
                        </w:rPr>
                        <w:t>，</w:t>
                      </w:r>
                      <w:r>
                        <w:rPr>
                          <w:rFonts w:hint="eastAsia" w:ascii="仿宋_GB2312" w:hAnsi="仿宋_GB2312" w:eastAsia="仿宋_GB2312" w:cs="仿宋_GB2312"/>
                          <w:lang w:val="en-US" w:eastAsia="zh-CN"/>
                        </w:rPr>
                        <w:t>3号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 w:asciiTheme="minorEastAsia" w:hAnsiTheme="minorEastAsia" w:eastAsiaTheme="minorEastAsia" w:cstheme="minorEastAsia"/>
          <w:sz w:val="32"/>
          <w:lang w:val="en-US" w:eastAsia="zh-CN"/>
        </w:rPr>
        <w:t>（1）XXXXXXXXXXXXX</w:t>
      </w:r>
    </w:p>
    <w:p w14:paraId="26151220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0" w:after="0" w:line="540" w:lineRule="exact"/>
        <w:ind w:left="0" w:leftChars="0" w:right="0" w:rightChars="0" w:firstLine="640" w:firstLineChars="200"/>
        <w:textAlignment w:val="auto"/>
        <w:outlineLvl w:val="9"/>
        <w:rPr>
          <w:rFonts w:hint="eastAsia" w:ascii="宋体" w:hAnsi="宋体" w:eastAsia="宋体" w:cs="宋体"/>
          <w:sz w:val="32"/>
          <w:lang w:val="en-US" w:eastAsia="zh-CN"/>
        </w:rPr>
      </w:pPr>
      <w:r>
        <w:rPr>
          <w:rFonts w:hint="eastAsia" w:ascii="宋体" w:hAnsi="宋体" w:eastAsia="宋体" w:cs="宋体"/>
          <w:sz w:val="32"/>
          <w:lang w:val="en-US" w:eastAsia="zh-CN"/>
        </w:rPr>
        <w:t>XXXXXXXXXXXXXXXXXXXXXXXXXXXXXXXXXXXXXXXXXXXXXXXXXXXXXXXXXXXXXXXXXXXXXXXXXXXXXXXXXXXXXXXXXXXXXXXX。</w:t>
      </w:r>
    </w:p>
    <w:p w14:paraId="4D5D25CA">
      <w:pPr>
        <w:keepNext w:val="0"/>
        <w:keepLines w:val="0"/>
        <w:pageBreakBefore w:val="0"/>
        <w:widowControl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 w:val="0"/>
        <w:spacing w:afterLines="50" w:line="240" w:lineRule="atLeast"/>
        <w:textAlignment w:val="auto"/>
        <w:rPr>
          <w:rFonts w:hint="eastAsia" w:ascii="仿宋" w:hAnsi="仿宋" w:eastAsia="仿宋" w:cs="宋体"/>
          <w:color w:val="000000"/>
          <w:kern w:val="0"/>
          <w:sz w:val="21"/>
          <w:szCs w:val="21"/>
          <w:lang w:val="en-US" w:eastAsia="zh-CN"/>
        </w:rPr>
      </w:pPr>
    </w:p>
    <w:p w14:paraId="450B60F3"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exact"/>
        <w:ind w:right="315" w:rightChars="150"/>
        <w:jc w:val="both"/>
        <w:textAlignment w:val="auto"/>
        <w:outlineLvl w:val="9"/>
        <w:rPr>
          <w:rFonts w:hint="default" w:ascii="Times New Roman" w:hAnsi="Times New Roman" w:eastAsia="方正仿宋_GBK" w:cs="方正仿宋_GBK"/>
          <w:b w:val="0"/>
          <w:bCs/>
          <w:color w:val="000000"/>
          <w:sz w:val="32"/>
          <w:szCs w:val="32"/>
          <w:lang w:val="en-US" w:eastAsia="zh-CN"/>
        </w:rPr>
      </w:pPr>
    </w:p>
    <w:p w14:paraId="289D7F40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jc w:val="both"/>
        <w:textAlignment w:val="auto"/>
        <w:rPr>
          <w:rFonts w:hint="eastAsia" w:ascii="Times New Roman" w:hAnsi="Times New Roman" w:eastAsia="方正仿宋_GBK" w:cs="方正仿宋_GBK"/>
          <w:b/>
          <w:bCs w:val="0"/>
          <w:color w:val="FF0000"/>
          <w:sz w:val="24"/>
          <w:szCs w:val="24"/>
          <w:lang w:eastAsia="zh-CN"/>
        </w:rPr>
      </w:pPr>
      <w:r>
        <w:rPr>
          <w:rFonts w:hint="eastAsia" w:ascii="Times New Roman" w:hAnsi="Times New Roman" w:eastAsia="方正仿宋_GBK" w:cs="方正仿宋_GBK"/>
          <w:b/>
          <w:bCs w:val="0"/>
          <w:color w:val="FF0000"/>
          <w:sz w:val="24"/>
          <w:szCs w:val="24"/>
          <w:lang w:eastAsia="zh-CN"/>
        </w:rPr>
        <w:t>填写说明：</w:t>
      </w:r>
    </w:p>
    <w:p w14:paraId="04A4311E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firstLine="480" w:firstLineChars="200"/>
        <w:jc w:val="both"/>
        <w:textAlignment w:val="auto"/>
        <w:rPr>
          <w:rFonts w:hint="eastAsia" w:ascii="Times New Roman" w:hAnsi="Times New Roman" w:eastAsia="方正仿宋_GBK" w:cs="方正仿宋_GBK"/>
          <w:b w:val="0"/>
          <w:bCs/>
          <w:color w:val="auto"/>
          <w:sz w:val="24"/>
          <w:szCs w:val="24"/>
          <w:lang w:eastAsia="zh-CN"/>
        </w:rPr>
      </w:pPr>
      <w:r>
        <w:rPr>
          <w:rFonts w:hint="eastAsia" w:ascii="Times New Roman" w:hAnsi="Times New Roman" w:eastAsia="方正仿宋_GBK" w:cs="方正仿宋_GBK"/>
          <w:b w:val="0"/>
          <w:bCs/>
          <w:color w:val="auto"/>
          <w:sz w:val="24"/>
          <w:szCs w:val="24"/>
          <w:lang w:eastAsia="zh-CN"/>
        </w:rPr>
        <w:t>本部分以</w:t>
      </w:r>
      <w:r>
        <w:rPr>
          <w:rFonts w:hint="eastAsia" w:ascii="Times New Roman" w:hAnsi="Times New Roman" w:eastAsia="方正仿宋_GBK" w:cs="方正仿宋_GBK"/>
          <w:b/>
          <w:bCs w:val="0"/>
          <w:color w:val="auto"/>
          <w:sz w:val="24"/>
          <w:szCs w:val="24"/>
          <w:lang w:eastAsia="zh-CN"/>
        </w:rPr>
        <w:t>附页形式</w:t>
      </w:r>
      <w:r>
        <w:rPr>
          <w:rFonts w:hint="eastAsia" w:ascii="Times New Roman" w:hAnsi="Times New Roman" w:eastAsia="方正仿宋_GBK" w:cs="方正仿宋_GBK"/>
          <w:b w:val="0"/>
          <w:bCs/>
          <w:color w:val="auto"/>
          <w:sz w:val="24"/>
          <w:szCs w:val="24"/>
          <w:lang w:eastAsia="zh-CN"/>
        </w:rPr>
        <w:t>撰写一份</w:t>
      </w:r>
      <w:r>
        <w:rPr>
          <w:rFonts w:hint="eastAsia" w:ascii="Times New Roman" w:hAnsi="Times New Roman" w:eastAsia="方正仿宋_GBK" w:cs="方正仿宋_GBK"/>
          <w:b w:val="0"/>
          <w:bCs/>
          <w:color w:val="auto"/>
          <w:sz w:val="24"/>
          <w:szCs w:val="24"/>
          <w:lang w:val="en-US" w:eastAsia="zh-Hans"/>
        </w:rPr>
        <w:t>总结</w:t>
      </w:r>
      <w:r>
        <w:rPr>
          <w:rFonts w:hint="eastAsia" w:ascii="Times New Roman" w:hAnsi="Times New Roman" w:eastAsia="方正仿宋_GBK" w:cs="方正仿宋_GBK"/>
          <w:b w:val="0"/>
          <w:bCs/>
          <w:color w:val="auto"/>
          <w:sz w:val="24"/>
          <w:szCs w:val="24"/>
          <w:lang w:eastAsia="zh-CN"/>
        </w:rPr>
        <w:t>（格式参考附件</w:t>
      </w:r>
      <w:r>
        <w:rPr>
          <w:rFonts w:hint="eastAsia" w:ascii="Times New Roman" w:hAnsi="Times New Roman" w:eastAsia="方正仿宋_GBK" w:cs="方正仿宋_GBK"/>
          <w:b w:val="0"/>
          <w:bCs/>
          <w:color w:val="auto"/>
          <w:sz w:val="24"/>
          <w:szCs w:val="24"/>
          <w:lang w:val="en-US" w:eastAsia="zh-CN"/>
        </w:rPr>
        <w:t>6</w:t>
      </w:r>
      <w:r>
        <w:rPr>
          <w:rFonts w:hint="eastAsia" w:ascii="Times New Roman" w:hAnsi="Times New Roman" w:eastAsia="方正仿宋_GBK" w:cs="方正仿宋_GBK"/>
          <w:b w:val="0"/>
          <w:bCs/>
          <w:color w:val="auto"/>
          <w:sz w:val="24"/>
          <w:szCs w:val="24"/>
          <w:lang w:eastAsia="zh-CN"/>
        </w:rPr>
        <w:t>）</w:t>
      </w:r>
      <w:r>
        <w:rPr>
          <w:rFonts w:hint="eastAsia" w:ascii="Times New Roman" w:hAnsi="Times New Roman" w:eastAsia="方正仿宋_GBK" w:cs="方正仿宋_GBK"/>
          <w:b w:val="0"/>
          <w:bCs/>
          <w:color w:val="auto"/>
          <w:sz w:val="24"/>
          <w:szCs w:val="24"/>
          <w:lang w:val="en-US" w:eastAsia="zh-Hans"/>
        </w:rPr>
        <w:t>附在申报表之后</w:t>
      </w:r>
      <w:r>
        <w:rPr>
          <w:rFonts w:hint="default" w:ascii="Times New Roman" w:hAnsi="Times New Roman" w:eastAsia="方正仿宋_GBK" w:cs="方正仿宋_GBK"/>
          <w:b w:val="0"/>
          <w:bCs/>
          <w:color w:val="auto"/>
          <w:sz w:val="24"/>
          <w:szCs w:val="24"/>
          <w:lang w:eastAsia="zh-Hans"/>
        </w:rPr>
        <w:t>，</w:t>
      </w:r>
      <w:r>
        <w:rPr>
          <w:rFonts w:hint="eastAsia" w:ascii="Times New Roman" w:hAnsi="Times New Roman" w:eastAsia="方正仿宋_GBK" w:cs="方正仿宋_GBK"/>
          <w:b w:val="0"/>
          <w:bCs/>
          <w:color w:val="auto"/>
          <w:sz w:val="24"/>
          <w:szCs w:val="24"/>
          <w:lang w:eastAsia="zh-CN"/>
        </w:rPr>
        <w:t>字数务必保持在</w:t>
      </w:r>
      <w:r>
        <w:rPr>
          <w:rFonts w:hint="eastAsia" w:ascii="Times New Roman" w:hAnsi="Times New Roman" w:eastAsia="方正仿宋_GBK" w:cs="方正仿宋_GBK"/>
          <w:b w:val="0"/>
          <w:bCs/>
          <w:color w:val="auto"/>
          <w:sz w:val="24"/>
          <w:szCs w:val="24"/>
          <w:u w:val="single"/>
          <w:lang w:eastAsia="zh-CN"/>
        </w:rPr>
        <w:t>1</w:t>
      </w:r>
      <w:r>
        <w:rPr>
          <w:rFonts w:hint="eastAsia" w:ascii="Times New Roman" w:hAnsi="Times New Roman" w:eastAsia="方正仿宋_GBK" w:cs="方正仿宋_GBK"/>
          <w:b w:val="0"/>
          <w:bCs/>
          <w:color w:val="auto"/>
          <w:sz w:val="24"/>
          <w:szCs w:val="24"/>
          <w:u w:val="single"/>
          <w:lang w:val="en-US" w:eastAsia="zh-CN"/>
        </w:rPr>
        <w:t>5</w:t>
      </w:r>
      <w:r>
        <w:rPr>
          <w:rFonts w:hint="eastAsia" w:ascii="Times New Roman" w:hAnsi="Times New Roman" w:eastAsia="方正仿宋_GBK" w:cs="方正仿宋_GBK"/>
          <w:b w:val="0"/>
          <w:bCs/>
          <w:color w:val="auto"/>
          <w:sz w:val="24"/>
          <w:szCs w:val="24"/>
          <w:u w:val="single"/>
          <w:lang w:eastAsia="zh-CN"/>
        </w:rPr>
        <w:t>00字</w:t>
      </w:r>
      <w:r>
        <w:rPr>
          <w:rFonts w:hint="eastAsia" w:ascii="Times New Roman" w:hAnsi="Times New Roman" w:eastAsia="方正仿宋_GBK" w:cs="方正仿宋_GBK"/>
          <w:b w:val="0"/>
          <w:bCs/>
          <w:color w:val="auto"/>
          <w:sz w:val="24"/>
          <w:szCs w:val="24"/>
          <w:lang w:eastAsia="zh-CN"/>
        </w:rPr>
        <w:t>以内，要求图文并茂，图片挑选不多于10张，做好图注，以“序号+</w:t>
      </w:r>
      <w:r>
        <w:rPr>
          <w:rFonts w:hint="eastAsia" w:ascii="Times New Roman" w:hAnsi="Times New Roman" w:eastAsia="方正仿宋_GBK" w:cs="方正仿宋_GBK"/>
          <w:b w:val="0"/>
          <w:bCs/>
          <w:color w:val="auto"/>
          <w:sz w:val="24"/>
          <w:szCs w:val="24"/>
          <w:lang w:val="en-US" w:eastAsia="zh-CN"/>
        </w:rPr>
        <w:t>单位</w:t>
      </w:r>
      <w:r>
        <w:rPr>
          <w:rFonts w:hint="eastAsia" w:ascii="Times New Roman" w:hAnsi="Times New Roman" w:eastAsia="方正仿宋_GBK" w:cs="方正仿宋_GBK"/>
          <w:b w:val="0"/>
          <w:bCs/>
          <w:color w:val="auto"/>
          <w:sz w:val="24"/>
          <w:szCs w:val="24"/>
          <w:lang w:eastAsia="zh-CN"/>
        </w:rPr>
        <w:t>名称+20字内图片内容介绍”命名。</w:t>
      </w:r>
    </w:p>
    <w:p w14:paraId="0E40FBE4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firstLine="480" w:firstLineChars="200"/>
        <w:jc w:val="both"/>
        <w:textAlignment w:val="auto"/>
        <w:rPr>
          <w:rFonts w:hint="eastAsia" w:ascii="Times New Roman" w:hAnsi="Times New Roman" w:eastAsia="方正仿宋_GBK" w:cs="方正仿宋_GBK"/>
          <w:b w:val="0"/>
          <w:bCs/>
          <w:color w:val="auto"/>
          <w:sz w:val="24"/>
          <w:szCs w:val="24"/>
          <w:lang w:eastAsia="zh-CN"/>
        </w:rPr>
      </w:pPr>
      <w:r>
        <w:rPr>
          <w:rFonts w:hint="eastAsia" w:ascii="Times New Roman" w:hAnsi="Times New Roman" w:eastAsia="方正仿宋_GBK" w:cs="方正仿宋_GBK"/>
          <w:b w:val="0"/>
          <w:bCs/>
          <w:color w:val="auto"/>
          <w:sz w:val="24"/>
          <w:szCs w:val="24"/>
          <w:lang w:val="en-US" w:eastAsia="zh-Hans"/>
        </w:rPr>
        <w:t>总结</w:t>
      </w:r>
      <w:r>
        <w:rPr>
          <w:rFonts w:hint="eastAsia" w:ascii="Times New Roman" w:hAnsi="Times New Roman" w:eastAsia="方正仿宋_GBK" w:cs="方正仿宋_GBK"/>
          <w:b w:val="0"/>
          <w:bCs/>
          <w:color w:val="auto"/>
          <w:sz w:val="24"/>
          <w:szCs w:val="24"/>
          <w:lang w:eastAsia="zh-CN"/>
        </w:rPr>
        <w:t>内容包括工作部署及推进措施、组织动员方式、活动参与情况、参与人员（</w:t>
      </w:r>
      <w:r>
        <w:rPr>
          <w:rFonts w:hint="eastAsia" w:ascii="Times New Roman" w:hAnsi="Times New Roman" w:eastAsia="方正仿宋_GBK" w:cs="方正仿宋_GBK"/>
          <w:b w:val="0"/>
          <w:bCs/>
          <w:color w:val="auto"/>
          <w:sz w:val="24"/>
          <w:szCs w:val="24"/>
          <w:lang w:val="en-US" w:eastAsia="zh-CN"/>
        </w:rPr>
        <w:t>含指导老师组成结构</w:t>
      </w:r>
      <w:r>
        <w:rPr>
          <w:rFonts w:hint="eastAsia" w:ascii="Times New Roman" w:hAnsi="Times New Roman" w:eastAsia="方正仿宋_GBK" w:cs="方正仿宋_GBK"/>
          <w:b w:val="0"/>
          <w:bCs/>
          <w:color w:val="auto"/>
          <w:sz w:val="24"/>
          <w:szCs w:val="24"/>
          <w:lang w:eastAsia="zh-CN"/>
        </w:rPr>
        <w:t>）情况、重点活动内容以及特色亮点、创新做法等，要求用具体数据与实际事例阐明活动在当地产生的影响和效益，语言平实简洁，不说官话、套话。</w:t>
      </w:r>
    </w:p>
    <w:p w14:paraId="02A94E9B">
      <w:pPr>
        <w:keepNext w:val="0"/>
        <w:keepLines w:val="0"/>
        <w:pageBreakBefore w:val="0"/>
        <w:widowControl/>
        <w:kinsoku/>
        <w:wordWrap w:val="0"/>
        <w:overflowPunct/>
        <w:topLinePunct w:val="0"/>
        <w:autoSpaceDE/>
        <w:autoSpaceDN/>
        <w:bidi w:val="0"/>
        <w:adjustRightInd/>
        <w:snapToGrid/>
        <w:spacing w:line="300" w:lineRule="exact"/>
        <w:ind w:right="315" w:rightChars="150"/>
        <w:jc w:val="both"/>
        <w:textAlignment w:val="auto"/>
        <w:outlineLvl w:val="9"/>
        <w:rPr>
          <w:rFonts w:hint="default" w:ascii="Times New Roman" w:hAnsi="Times New Roman" w:eastAsia="方正仿宋_GBK" w:cs="方正仿宋_GBK"/>
          <w:b w:val="0"/>
          <w:bCs/>
          <w:color w:val="000000"/>
          <w:sz w:val="21"/>
          <w:szCs w:val="21"/>
          <w:lang w:val="en-US" w:eastAsia="zh-CN"/>
        </w:rPr>
      </w:pPr>
      <w:r>
        <w:rPr>
          <w:rFonts w:hint="eastAsia" w:ascii="方正仿宋_GBK" w:hAnsi="方正仿宋_GBK" w:eastAsia="方正仿宋_GBK" w:cs="方正仿宋_GBK"/>
          <w:sz w:val="32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3129915</wp:posOffset>
                </wp:positionH>
                <wp:positionV relativeFrom="paragraph">
                  <wp:posOffset>116205</wp:posOffset>
                </wp:positionV>
                <wp:extent cx="1333500" cy="477520"/>
                <wp:effectExtent l="0" t="0" r="546100" b="5080"/>
                <wp:wrapNone/>
                <wp:docPr id="9" name="AutoShape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33500" cy="477520"/>
                        </a:xfrm>
                        <a:prstGeom prst="callout2">
                          <a:avLst>
                            <a:gd name="adj1" fmla="val 23935"/>
                            <a:gd name="adj2" fmla="val 105713"/>
                            <a:gd name="adj3" fmla="val 23935"/>
                            <a:gd name="adj4" fmla="val 122667"/>
                            <a:gd name="adj5" fmla="val 89894"/>
                            <a:gd name="adj6" fmla="val 140046"/>
                          </a:avLst>
                        </a:prstGeom>
                        <a:gradFill rotWithShape="0">
                          <a:gsLst>
                            <a:gs pos="0">
                              <a:srgbClr val="BBD5F0"/>
                            </a:gs>
                            <a:gs pos="100000">
                              <a:srgbClr val="9CBEE0"/>
                            </a:gs>
                          </a:gsLst>
                          <a:lin ang="5400000"/>
                          <a:tileRect/>
                        </a:gradFill>
                        <a:ln w="15875" cap="flat" cmpd="sng">
                          <a:solidFill>
                            <a:srgbClr val="739CC3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500DA5C8">
                            <w:pPr>
                              <w:rPr>
                                <w:rFonts w:hint="eastAsia" w:ascii="仿宋_GB2312" w:hAnsi="仿宋_GB2312" w:eastAsia="仿宋_GB2312" w:cs="仿宋_GB2312"/>
                                <w:lang w:eastAsia="zh-CN"/>
                              </w:rPr>
                            </w:pPr>
                            <w:r>
                              <w:rPr>
                                <w:rFonts w:hint="eastAsia" w:ascii="仿宋_GB2312" w:hAnsi="仿宋_GB2312" w:eastAsia="仿宋_GB2312" w:cs="仿宋_GB2312"/>
                                <w:lang w:eastAsia="zh-CN"/>
                              </w:rPr>
                              <w:t>（页码）底端外侧，宋体，</w:t>
                            </w:r>
                            <w:r>
                              <w:rPr>
                                <w:rFonts w:hint="eastAsia" w:ascii="仿宋_GB2312" w:hAnsi="仿宋_GB2312" w:eastAsia="仿宋_GB2312" w:cs="仿宋_GB2312"/>
                                <w:lang w:val="en-US" w:eastAsia="zh-CN"/>
                              </w:rPr>
                              <w:t>4号</w:t>
                            </w: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AutoShape 14" o:spid="_x0000_s1026" o:spt="42" type="#_x0000_t42" style="position:absolute;left:0pt;margin-left:246.45pt;margin-top:9.15pt;height:37.6pt;width:105pt;z-index:251665408;mso-width-relative:page;mso-height-relative:page;" fillcolor="#BBD5F0" filled="t" stroked="t" coordsize="21600,21600" o:gfxdata="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" adj="30250,19417,26496,5170,22834,5170">
                <v:fill type="gradient" on="t" color2="#9CBEE0" focus="100%" focussize="0,0">
                  <o:fill type="gradientUnscaled" v:ext="backwardCompatible"/>
                </v:fill>
                <v:stroke weight="1.25pt" color="#739CC3" joinstyle="miter"/>
                <v:imagedata o:title=""/>
                <o:lock v:ext="edit" aspectratio="f"/>
                <v:textbox>
                  <w:txbxContent>
                    <w:p w14:paraId="500DA5C8">
                      <w:pPr>
                        <w:rPr>
                          <w:rFonts w:hint="eastAsia" w:ascii="仿宋_GB2312" w:hAnsi="仿宋_GB2312" w:eastAsia="仿宋_GB2312" w:cs="仿宋_GB2312"/>
                          <w:lang w:eastAsia="zh-CN"/>
                        </w:rPr>
                      </w:pPr>
                      <w:r>
                        <w:rPr>
                          <w:rFonts w:hint="eastAsia" w:ascii="仿宋_GB2312" w:hAnsi="仿宋_GB2312" w:eastAsia="仿宋_GB2312" w:cs="仿宋_GB2312"/>
                          <w:lang w:eastAsia="zh-CN"/>
                        </w:rPr>
                        <w:t>（页码）底端外侧，宋体，</w:t>
                      </w:r>
                      <w:r>
                        <w:rPr>
                          <w:rFonts w:hint="eastAsia" w:ascii="仿宋_GB2312" w:hAnsi="仿宋_GB2312" w:eastAsia="仿宋_GB2312" w:cs="仿宋_GB2312"/>
                          <w:lang w:val="en-US" w:eastAsia="zh-CN"/>
                        </w:rPr>
                        <w:t>4号</w:t>
                      </w:r>
                    </w:p>
                  </w:txbxContent>
                </v:textbox>
              </v:shape>
            </w:pict>
          </mc:Fallback>
        </mc:AlternateContent>
      </w:r>
    </w:p>
    <w:sectPr>
      <w:footerReference r:id="rId3" w:type="default"/>
      <w:pgSz w:w="11906" w:h="16838"/>
      <w:pgMar w:top="1213" w:right="1800" w:bottom="1157" w:left="1800" w:header="851" w:footer="992" w:gutter="0"/>
      <w:pgNumType w:fmt="numberInDash"/>
      <w:cols w:space="720" w:num="1"/>
      <w:rtlGutter w:val="0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  <w:embedRegular r:id="rId1" w:fontKey="{193310E1-E526-0B7F-A10F-B0687CEC4E1E}"/>
  </w:font>
  <w:font w:name="宋体">
    <w:altName w:val="汉仪书宋二KW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90204"/>
    <w:charset w:val="01"/>
    <w:family w:val="swiss"/>
    <w:pitch w:val="default"/>
    <w:sig w:usb0="E0000AFF" w:usb1="00007843" w:usb2="00000001" w:usb3="00000000" w:csb0="400001BF" w:csb1="DFF70000"/>
  </w:font>
  <w:font w:name="黑体">
    <w:altName w:val="汉仪中黑KW"/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409020205090404"/>
    <w:charset w:val="01"/>
    <w:family w:val="modern"/>
    <w:pitch w:val="default"/>
    <w:sig w:usb0="E0000AFF" w:usb1="40007843" w:usb2="00000001" w:usb3="00000000" w:csb0="400001BF" w:csb1="DFF70000"/>
  </w:font>
  <w:font w:name="Symbol">
    <w:altName w:val="Kingsoft Sign"/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altName w:val="Helvetica Neue"/>
    <w:panose1 w:val="020F0502020204030204"/>
    <w:charset w:val="00"/>
    <w:family w:val="swiss"/>
    <w:pitch w:val="default"/>
    <w:sig w:usb0="00000000" w:usb1="00000000" w:usb2="00000001" w:usb3="00000000" w:csb0="0000019F" w:csb1="00000000"/>
  </w:font>
  <w:font w:name="Arial Unicode MS">
    <w:panose1 w:val="020B0604020202020204"/>
    <w:charset w:val="86"/>
    <w:family w:val="swiss"/>
    <w:pitch w:val="default"/>
    <w:sig w:usb0="FFFFFFFF" w:usb1="E9FFFFFF" w:usb2="0000003F" w:usb3="00000000" w:csb0="603F01FF" w:csb1="FFFF0000"/>
  </w:font>
  <w:font w:name="方正小标宋简体">
    <w:panose1 w:val="02000000000000000000"/>
    <w:charset w:val="86"/>
    <w:family w:val="auto"/>
    <w:pitch w:val="default"/>
    <w:sig w:usb0="00000001" w:usb1="08000000" w:usb2="00000000" w:usb3="00000000" w:csb0="00040000" w:csb1="00000000"/>
    <w:embedRegular r:id="rId2" w:fontKey="{CDE27383-8E1F-0804-A10F-B0680A2763EF}"/>
  </w:font>
  <w:font w:name="方正黑体_GBK">
    <w:panose1 w:val="03000509000000000000"/>
    <w:charset w:val="86"/>
    <w:family w:val="auto"/>
    <w:pitch w:val="default"/>
    <w:sig w:usb0="00000001" w:usb1="080E0000" w:usb2="00000000" w:usb3="00000000" w:csb0="00040000" w:csb1="00000000"/>
    <w:embedRegular r:id="rId3" w:fontKey="{0A0CD9E5-61CA-26C2-A10F-B0689881B2F7}"/>
  </w:font>
  <w:font w:name="方正仿宋_GBK">
    <w:panose1 w:val="02000000000000000000"/>
    <w:charset w:val="86"/>
    <w:family w:val="auto"/>
    <w:pitch w:val="default"/>
    <w:sig w:usb0="A00002BF" w:usb1="38CF7CFA" w:usb2="00082016" w:usb3="00000000" w:csb0="00040001" w:csb1="00000000"/>
    <w:embedRegular r:id="rId4" w:fontKey="{502AA884-BF89-FD61-A10F-B06890CAA887}"/>
  </w:font>
  <w:font w:name="仿宋_GB2312">
    <w:panose1 w:val="02010609030101010101"/>
    <w:charset w:val="86"/>
    <w:family w:val="decorative"/>
    <w:pitch w:val="default"/>
    <w:sig w:usb0="00000001" w:usb1="080E0000" w:usb2="00000000" w:usb3="00000000" w:csb0="00040000" w:csb1="00000000"/>
    <w:embedRegular r:id="rId5" w:fontKey="{E84507C8-0442-60CF-A10F-B068F5C9280A}"/>
  </w:font>
  <w:font w:name="Verdana">
    <w:panose1 w:val="020B0804030504040204"/>
    <w:charset w:val="00"/>
    <w:family w:val="swiss"/>
    <w:pitch w:val="default"/>
    <w:sig w:usb0="A10006FF" w:usb1="4000205B" w:usb2="00000010" w:usb3="00000000" w:csb0="2000019F" w:csb1="00000000"/>
    <w:embedRegular r:id="rId6" w:fontKey="{7FA38FBB-AF87-6F94-A10F-B06812A004D8}"/>
  </w:font>
  <w:font w:name="楷体_GB2312">
    <w:panose1 w:val="02010609030101010101"/>
    <w:charset w:val="86"/>
    <w:family w:val="decorative"/>
    <w:pitch w:val="default"/>
    <w:sig w:usb0="00000001" w:usb1="080E0000" w:usb2="00000000" w:usb3="00000000" w:csb0="00040000" w:csb1="00000000"/>
  </w:font>
  <w:font w:name="楷体">
    <w:altName w:val="汉仪楷体KW"/>
    <w:panose1 w:val="02010609060101010101"/>
    <w:charset w:val="86"/>
    <w:family w:val="auto"/>
    <w:pitch w:val="default"/>
    <w:sig w:usb0="00000000" w:usb1="00000000" w:usb2="00000016" w:usb3="00000000" w:csb0="00040001" w:csb1="00000000"/>
  </w:font>
  <w:font w:name="仿宋">
    <w:altName w:val="方正仿宋_GBK"/>
    <w:panose1 w:val="02010609060101010101"/>
    <w:charset w:val="86"/>
    <w:family w:val="auto"/>
    <w:pitch w:val="default"/>
    <w:sig w:usb0="00000000" w:usb1="00000000" w:usb2="00000016" w:usb3="00000000" w:csb0="00040001" w:csb1="00000000"/>
  </w:font>
  <w:font w:name="汉仪书宋二KW">
    <w:panose1 w:val="00020600040101010101"/>
    <w:charset w:val="86"/>
    <w:family w:val="auto"/>
    <w:pitch w:val="default"/>
    <w:sig w:usb0="A00002BF" w:usb1="18EF7CFA" w:usb2="00000016" w:usb3="00000000" w:csb0="00040000" w:csb1="00000000"/>
  </w:font>
  <w:font w:name="宋体-简">
    <w:panose1 w:val="02010800040101010101"/>
    <w:charset w:val="86"/>
    <w:family w:val="auto"/>
    <w:pitch w:val="default"/>
    <w:sig w:usb0="00000001" w:usb1="080F0000" w:usb2="00000000" w:usb3="00000000" w:csb0="00040000" w:csb1="00000000"/>
  </w:font>
  <w:font w:name="Helvetica Neue">
    <w:panose1 w:val="02000503000000020004"/>
    <w:charset w:val="00"/>
    <w:family w:val="auto"/>
    <w:pitch w:val="default"/>
    <w:sig w:usb0="E50002FF" w:usb1="500079DB" w:usb2="00000010" w:usb3="00000000" w:csb0="00000000" w:csb1="00000000"/>
  </w:font>
  <w:font w:name="汉仪中黑KW">
    <w:panose1 w:val="00020600040101010101"/>
    <w:charset w:val="86"/>
    <w:family w:val="auto"/>
    <w:pitch w:val="default"/>
    <w:sig w:usb0="A00002BF" w:usb1="18EF7CFA" w:usb2="00000016" w:usb3="00000000" w:csb0="00040000" w:csb1="00000000"/>
  </w:font>
  <w:font w:name="汉仪楷体KW">
    <w:panose1 w:val="00020600040101010101"/>
    <w:charset w:val="86"/>
    <w:family w:val="auto"/>
    <w:pitch w:val="default"/>
    <w:sig w:usb0="A00002BF" w:usb1="18EF7CFA" w:usb2="00000016" w:usb3="00000000" w:csb0="00040000" w:csb1="00000000"/>
  </w:font>
  <w:font w:name="Kingsoft Sign">
    <w:panose1 w:val="05050102010706020507"/>
    <w:charset w:val="00"/>
    <w:family w:val="auto"/>
    <w:pitch w:val="default"/>
    <w:sig w:usb0="00000000" w:usb1="10000000" w:usb2="00000000" w:usb3="00000000" w:csb0="0000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1E547F4">
    <w:pPr>
      <w:pStyle w:val="2"/>
    </w:pPr>
    <w:r>
      <w:rPr>
        <w:sz w:val="18"/>
      </w:rP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margin">
                <wp:align>outside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10" name="文本框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588D2E3A">
                          <w:pPr>
                            <w:pStyle w:val="2"/>
                            <w:rPr>
                              <w:rFonts w:hint="eastAsia" w:ascii="宋体" w:hAnsi="宋体" w:eastAsia="宋体" w:cs="宋体"/>
                              <w:sz w:val="28"/>
                              <w:szCs w:val="28"/>
                              <w:lang w:eastAsia="zh-CN"/>
                            </w:rPr>
                          </w:pPr>
                          <w:r>
                            <w:rPr>
                              <w:rFonts w:hint="eastAsia" w:ascii="宋体" w:hAnsi="宋体" w:cs="宋体"/>
                              <w:sz w:val="28"/>
                              <w:szCs w:val="28"/>
                              <w:lang w:eastAsia="zh-CN"/>
                            </w:rPr>
                            <w:fldChar w:fldCharType="begin"/>
                          </w:r>
                          <w:r>
                            <w:rPr>
                              <w:rFonts w:hint="eastAsia" w:ascii="宋体" w:hAnsi="宋体" w:cs="宋体"/>
                              <w:sz w:val="28"/>
                              <w:szCs w:val="28"/>
                              <w:lang w:eastAsia="zh-CN"/>
                            </w:rPr>
                            <w:instrText xml:space="preserve"> PAGE  \* MERGEFORMAT </w:instrText>
                          </w:r>
                          <w:r>
                            <w:rPr>
                              <w:rFonts w:hint="eastAsia" w:ascii="宋体" w:hAnsi="宋体" w:cs="宋体"/>
                              <w:sz w:val="28"/>
                              <w:szCs w:val="28"/>
                              <w:lang w:eastAsia="zh-CN"/>
                            </w:rPr>
                            <w:fldChar w:fldCharType="separate"/>
                          </w:r>
                          <w:r>
                            <w:rPr>
                              <w:rFonts w:hint="eastAsia" w:ascii="宋体" w:hAnsi="宋体" w:cs="宋体"/>
                              <w:sz w:val="28"/>
                              <w:szCs w:val="28"/>
                              <w:lang w:eastAsia="zh-CN"/>
                            </w:rPr>
                            <w:t>1</w:t>
                          </w:r>
                          <w:r>
                            <w:rPr>
                              <w:rFonts w:hint="eastAsia" w:ascii="宋体" w:hAnsi="宋体" w:cs="宋体"/>
                              <w:sz w:val="28"/>
                              <w:szCs w:val="28"/>
                              <w:lang w:eastAsia="zh-CN"/>
                            </w:rPr>
                            <w:fldChar w:fldCharType="end"/>
                          </w:r>
                        </w:p>
                      </w:txbxContent>
                    </wps:txbx>
                    <wps:bodyPr vert="horz" wrap="none" lIns="0" tIns="0" rIns="0" bIns="0" anchor="t" anchorCtr="0" upright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文本框 2" o:spid="_x0000_s1026" o:spt="202" type="#_x0000_t202" style="position:absolute;left:0pt;margin-top:0pt;height:144pt;width:144pt;mso-position-horizontal:outside;mso-position-horizontal-relative:margin;mso-wrap-style:none;z-index:251659264;mso-width-relative:page;mso-height-relative:page;" filled="f" stroked="f" coordsize="21600,21600" o:gfxdata="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 w14:paraId="588D2E3A">
                    <w:pPr>
                      <w:pStyle w:val="2"/>
                      <w:rPr>
                        <w:rFonts w:hint="eastAsia" w:ascii="宋体" w:hAnsi="宋体" w:eastAsia="宋体" w:cs="宋体"/>
                        <w:sz w:val="28"/>
                        <w:szCs w:val="28"/>
                        <w:lang w:eastAsia="zh-CN"/>
                      </w:rPr>
                    </w:pPr>
                    <w:r>
                      <w:rPr>
                        <w:rFonts w:hint="eastAsia" w:ascii="宋体" w:hAnsi="宋体" w:cs="宋体"/>
                        <w:sz w:val="28"/>
                        <w:szCs w:val="28"/>
                        <w:lang w:eastAsia="zh-CN"/>
                      </w:rPr>
                      <w:fldChar w:fldCharType="begin"/>
                    </w:r>
                    <w:r>
                      <w:rPr>
                        <w:rFonts w:hint="eastAsia" w:ascii="宋体" w:hAnsi="宋体" w:cs="宋体"/>
                        <w:sz w:val="28"/>
                        <w:szCs w:val="28"/>
                        <w:lang w:eastAsia="zh-CN"/>
                      </w:rPr>
                      <w:instrText xml:space="preserve"> PAGE  \* MERGEFORMAT </w:instrText>
                    </w:r>
                    <w:r>
                      <w:rPr>
                        <w:rFonts w:hint="eastAsia" w:ascii="宋体" w:hAnsi="宋体" w:cs="宋体"/>
                        <w:sz w:val="28"/>
                        <w:szCs w:val="28"/>
                        <w:lang w:eastAsia="zh-CN"/>
                      </w:rPr>
                      <w:fldChar w:fldCharType="separate"/>
                    </w:r>
                    <w:r>
                      <w:rPr>
                        <w:rFonts w:hint="eastAsia" w:ascii="宋体" w:hAnsi="宋体" w:cs="宋体"/>
                        <w:sz w:val="28"/>
                        <w:szCs w:val="28"/>
                        <w:lang w:eastAsia="zh-CN"/>
                      </w:rPr>
                      <w:t>1</w:t>
                    </w:r>
                    <w:r>
                      <w:rPr>
                        <w:rFonts w:hint="eastAsia" w:ascii="宋体" w:hAnsi="宋体" w:cs="宋体"/>
                        <w:sz w:val="28"/>
                        <w:szCs w:val="28"/>
                        <w:lang w:eastAsia="zh-CN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59D9ED15"/>
    <w:multiLevelType w:val="singleLevel"/>
    <w:tmpl w:val="59D9ED15"/>
    <w:lvl w:ilvl="0" w:tentative="0">
      <w:start w:val="1"/>
      <w:numFmt w:val="decimal"/>
      <w:suff w:val="nothing"/>
      <w:lvlText w:val="（%1）"/>
      <w:lvlJc w:val="left"/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40"/>
  <w:embedTrueTypeFonts/>
  <w:saveSubsetFonts/>
  <w:bordersDoNotSurroundHeader w:val="0"/>
  <w:bordersDoNotSurroundFooter w:val="0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ocumentProtection w:edit="trackedChanges" w:enforcement="0"/>
  <w:defaultTabStop w:val="420"/>
  <w:hyphenationZone w:val="360"/>
  <w:drawingGridVerticalSpacing w:val="156"/>
  <w:displayHorizontalDrawingGridEvery w:val="1"/>
  <w:displayVerticalDrawingGridEvery w:val="1"/>
  <w:noPunctuationKerning w:val="1"/>
  <w:characterSpacingControl w:val="compressPunctuation"/>
  <w:hdrShapeDefaults>
    <o:shapelayout v:ext="edit">
      <o:idmap v:ext="edit" data="2"/>
    </o:shapelayout>
  </w:hdrShapeDefaults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TgyNjM0MzE3NGY4MDM0OGNmOWRhZGI2ZjM4MDgwZjMifQ=="/>
  </w:docVars>
  <w:rsids>
    <w:rsidRoot w:val="00000000"/>
    <w:rsid w:val="00F31970"/>
    <w:rsid w:val="01101675"/>
    <w:rsid w:val="02650489"/>
    <w:rsid w:val="09F204C5"/>
    <w:rsid w:val="0BE2565B"/>
    <w:rsid w:val="0C9104E4"/>
    <w:rsid w:val="0D0E1FFE"/>
    <w:rsid w:val="13AA630C"/>
    <w:rsid w:val="167401CB"/>
    <w:rsid w:val="1683496B"/>
    <w:rsid w:val="17BF7448"/>
    <w:rsid w:val="183028D1"/>
    <w:rsid w:val="18B218FB"/>
    <w:rsid w:val="1923240C"/>
    <w:rsid w:val="197F057F"/>
    <w:rsid w:val="1AB74283"/>
    <w:rsid w:val="1AB75EDE"/>
    <w:rsid w:val="1BEA54CF"/>
    <w:rsid w:val="1C8553DA"/>
    <w:rsid w:val="1DA67234"/>
    <w:rsid w:val="1F8078F1"/>
    <w:rsid w:val="1F9E45C4"/>
    <w:rsid w:val="213D58AE"/>
    <w:rsid w:val="27FC0CC0"/>
    <w:rsid w:val="29132902"/>
    <w:rsid w:val="2ED66D01"/>
    <w:rsid w:val="2F9C0F80"/>
    <w:rsid w:val="31D66935"/>
    <w:rsid w:val="321C6039"/>
    <w:rsid w:val="34F55A9C"/>
    <w:rsid w:val="38B53E84"/>
    <w:rsid w:val="39744143"/>
    <w:rsid w:val="3B713863"/>
    <w:rsid w:val="3ECF1ADC"/>
    <w:rsid w:val="3ED16B85"/>
    <w:rsid w:val="3FFF435B"/>
    <w:rsid w:val="40943911"/>
    <w:rsid w:val="40962D26"/>
    <w:rsid w:val="41183C16"/>
    <w:rsid w:val="41513F37"/>
    <w:rsid w:val="4190280E"/>
    <w:rsid w:val="439E7D6E"/>
    <w:rsid w:val="46ED5E50"/>
    <w:rsid w:val="4AA90F59"/>
    <w:rsid w:val="4C252E56"/>
    <w:rsid w:val="4DA97D44"/>
    <w:rsid w:val="4E29267D"/>
    <w:rsid w:val="4EBA32C6"/>
    <w:rsid w:val="4FED4361"/>
    <w:rsid w:val="530904CE"/>
    <w:rsid w:val="545F7BAA"/>
    <w:rsid w:val="55BE2F2A"/>
    <w:rsid w:val="56B214FD"/>
    <w:rsid w:val="57793C7C"/>
    <w:rsid w:val="578251E4"/>
    <w:rsid w:val="58792AD9"/>
    <w:rsid w:val="588C0784"/>
    <w:rsid w:val="58A928E8"/>
    <w:rsid w:val="5A964E41"/>
    <w:rsid w:val="5C5477DD"/>
    <w:rsid w:val="5EF11ECC"/>
    <w:rsid w:val="5F6FD928"/>
    <w:rsid w:val="606D76B7"/>
    <w:rsid w:val="62765A6E"/>
    <w:rsid w:val="62A329AE"/>
    <w:rsid w:val="65016973"/>
    <w:rsid w:val="655C0B15"/>
    <w:rsid w:val="65D961EF"/>
    <w:rsid w:val="6730427C"/>
    <w:rsid w:val="67FF9EE9"/>
    <w:rsid w:val="68190258"/>
    <w:rsid w:val="69916BC9"/>
    <w:rsid w:val="69DB0121"/>
    <w:rsid w:val="6ABE79E9"/>
    <w:rsid w:val="6BD115E5"/>
    <w:rsid w:val="6D99302A"/>
    <w:rsid w:val="6FD79305"/>
    <w:rsid w:val="72A97986"/>
    <w:rsid w:val="762F68EB"/>
    <w:rsid w:val="777C445D"/>
    <w:rsid w:val="77D91A58"/>
    <w:rsid w:val="79FF563D"/>
    <w:rsid w:val="7B2A5191"/>
    <w:rsid w:val="7B6C5B9D"/>
    <w:rsid w:val="7B75DB54"/>
    <w:rsid w:val="7BDEE2C6"/>
    <w:rsid w:val="9EFE8036"/>
    <w:rsid w:val="BB7FCF59"/>
    <w:rsid w:val="BDE7B69C"/>
    <w:rsid w:val="BFCD3CD1"/>
    <w:rsid w:val="E0FA3B0B"/>
    <w:rsid w:val="E9FA17F7"/>
    <w:rsid w:val="EBCF2333"/>
    <w:rsid w:val="EFFFCCE4"/>
    <w:rsid w:val="F6BFDB90"/>
    <w:rsid w:val="F7F93D1E"/>
    <w:rsid w:val="FAEF4F69"/>
    <w:rsid w:val="FCBFF9C8"/>
    <w:rsid w:val="FFDE0CAF"/>
    <w:rsid w:val="FFFBDB6C"/>
    <w:rsid w:val="FFFDE724"/>
  </w:rsids>
  <m:mathPr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iPriority="99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qFormat="1" w:unhideWhenUsed="0" w:uiPriority="59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szCs w:val="24"/>
      <w:lang w:val="en-US" w:eastAsia="zh-CN" w:bidi="ar-SA"/>
    </w:rPr>
  </w:style>
  <w:style w:type="character" w:default="1" w:styleId="6">
    <w:name w:val="Default Paragraph Font"/>
    <w:semiHidden/>
    <w:qFormat/>
    <w:uiPriority w:val="0"/>
  </w:style>
  <w:style w:type="table" w:default="1" w:styleId="4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unhideWhenUsed/>
    <w:qFormat/>
    <w:uiPriority w:val="99"/>
    <w:pPr>
      <w:widowControl w:val="0"/>
      <w:tabs>
        <w:tab w:val="center" w:pos="4153"/>
        <w:tab w:val="right" w:pos="8306"/>
      </w:tabs>
      <w:snapToGrid w:val="0"/>
      <w:jc w:val="left"/>
    </w:pPr>
    <w:rPr>
      <w:rFonts w:ascii="Calibri" w:hAnsi="Calibri" w:eastAsia="宋体" w:cs="Arial"/>
      <w:kern w:val="2"/>
      <w:sz w:val="18"/>
      <w:szCs w:val="18"/>
      <w:lang w:val="en-US" w:eastAsia="zh-CN" w:bidi="ar-SA"/>
    </w:rPr>
  </w:style>
  <w:style w:type="paragraph" w:styleId="3">
    <w:name w:val="header"/>
    <w:basedOn w:val="1"/>
    <w:qFormat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  <w:spacing w:line="240" w:lineRule="auto"/>
      <w:jc w:val="both"/>
      <w:outlineLvl w:val="9"/>
    </w:pPr>
    <w:rPr>
      <w:sz w:val="18"/>
    </w:rPr>
  </w:style>
  <w:style w:type="table" w:styleId="5">
    <w:name w:val="Table Grid"/>
    <w:qFormat/>
    <w:uiPriority w:val="59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styleId="7">
    <w:name w:val="Strong"/>
    <w:basedOn w:val="6"/>
    <w:qFormat/>
    <w:uiPriority w:val="0"/>
    <w:rPr>
      <w:b/>
    </w:rPr>
  </w:style>
  <w:style w:type="paragraph" w:customStyle="1" w:styleId="8">
    <w:name w:val="默认"/>
    <w:qFormat/>
    <w:uiPriority w:val="0"/>
    <w:pPr>
      <w:spacing w:before="160" w:line="288" w:lineRule="auto"/>
    </w:pPr>
    <w:rPr>
      <w:rFonts w:hint="eastAsia" w:ascii="Arial Unicode MS" w:hAnsi="Arial Unicode MS" w:eastAsia="Arial Unicode MS" w:cs="Arial Unicode MS"/>
      <w:color w:val="000000"/>
      <w:sz w:val="24"/>
      <w:szCs w:val="24"/>
      <w:lang w:val="en-US" w:eastAsia="zh-CN" w:bidi="ar-SA"/>
    </w:rPr>
  </w:style>
</w:styles>
</file>

<file path=word/_rels/document.xml.rels><?xml version="1.0" encoding="UTF-8" standalone="yes"?>
<Relationships xmlns="http://schemas.openxmlformats.org/package/2006/relationships"><Relationship Id="rId7" Type="http://schemas.openxmlformats.org/officeDocument/2006/relationships/fontTable" Target="fontTable.xml"/><Relationship Id="rId6" Type="http://schemas.openxmlformats.org/officeDocument/2006/relationships/numbering" Target="numbering.xml"/><Relationship Id="rId5" Type="http://schemas.openxmlformats.org/officeDocument/2006/relationships/customXml" Target="../customXml/item1.xml"/><Relationship Id="rId4" Type="http://schemas.openxmlformats.org/officeDocument/2006/relationships/theme" Target="theme/theme1.xml"/><Relationship Id="rId3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4</Pages>
  <Words>723</Words>
  <Characters>1300</Characters>
  <Lines>0</Lines>
  <Paragraphs>0</Paragraphs>
  <TotalTime>0</TotalTime>
  <ScaleCrop>false</ScaleCrop>
  <LinksUpToDate>false</LinksUpToDate>
  <CharactersWithSpaces>1389</CharactersWithSpaces>
  <Application>WPS Office_7.4.1.8983_F1E327BC-269C-435d-A152-05C5408002CA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2014-11-02T04:08:00Z</dcterms:created>
  <dc:creator>YYCHEN</dc:creator>
  <cp:lastModifiedBy>贾微微</cp:lastModifiedBy>
  <cp:lastPrinted>2022-09-02T10:49:00Z</cp:lastPrinted>
  <dcterms:modified xsi:type="dcterms:W3CDTF">2025-08-28T16:13:21Z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2052-7.4.1.8983</vt:lpwstr>
  </property>
  <property fmtid="{D5CDD505-2E9C-101B-9397-08002B2CF9AE}" pid="3" name="KSOSaveFontToCloudKey">
    <vt:lpwstr>24671093_embed</vt:lpwstr>
  </property>
  <property fmtid="{D5CDD505-2E9C-101B-9397-08002B2CF9AE}" pid="4" name="ICV">
    <vt:lpwstr>AAE872EC60104E40AAB1D72AC67B87DA_13</vt:lpwstr>
  </property>
</Properties>
</file>