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BF731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0" w:line="560" w:lineRule="exact"/>
        <w:ind w:firstLine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 w:bidi="ar-SA"/>
        </w:rPr>
        <w:t>附件：</w:t>
      </w:r>
    </w:p>
    <w:p w14:paraId="639BD43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 w:bidi="ar-SA"/>
        </w:rPr>
        <w:t>展板参考示例</w:t>
      </w:r>
    </w:p>
    <w:bookmarkEnd w:id="0"/>
    <w:p w14:paraId="22EC9C6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主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标题示例：</w:t>
      </w:r>
    </w:p>
    <w:p w14:paraId="1372687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数智赋能千村景　算法点亮万顷田</w:t>
      </w:r>
    </w:p>
    <w:p w14:paraId="0991670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以多语之笔写乡村答卷　用世界语言讲好中国故事</w:t>
      </w:r>
    </w:p>
    <w:p w14:paraId="25144807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0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2B81F12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副标题：</w:t>
      </w:r>
    </w:p>
    <w:p w14:paraId="0FCFEBC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——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年暑期社会实践概况</w:t>
      </w:r>
    </w:p>
    <w:p w14:paraId="450CB6A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仿宋" w:hAnsi="仿宋" w:eastAsia="仿宋" w:cs="仿宋"/>
          <w:lang w:eastAsia="zh-CN"/>
        </w:rPr>
      </w:pPr>
    </w:p>
    <w:p w14:paraId="684890F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实践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概况（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示例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）：</w:t>
      </w:r>
    </w:p>
    <w:p w14:paraId="6593B98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年暑期，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学院组织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实践团队</w:t>
      </w:r>
      <w:r>
        <w:rPr>
          <w:rFonts w:hint="eastAsia" w:ascii="仿宋_GB2312" w:hAnsi="仿宋_GB2312" w:eastAsia="仿宋_GB2312" w:cs="仿宋_GB2312"/>
          <w:sz w:val="32"/>
          <w:szCs w:val="32"/>
        </w:rPr>
        <w:t>××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支、师生</w:t>
      </w:r>
      <w:r>
        <w:rPr>
          <w:rFonts w:hint="eastAsia" w:ascii="仿宋_GB2312" w:hAnsi="仿宋_GB2312" w:eastAsia="仿宋_GB2312" w:cs="仿宋_GB2312"/>
          <w:sz w:val="32"/>
          <w:szCs w:val="32"/>
        </w:rPr>
        <w:t>×××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名，奔赴佛山三水、肇庆怀集、梅州兴宁等县镇村一线，围绕基层财务治理、县域养老服务、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绿美广东建设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等领域开展实践，把专业课堂搬进田间地头的“大思政课”。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.......</w:t>
      </w:r>
    </w:p>
    <w:p w14:paraId="7C6DA19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实践期间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以青春智慧助力乡村全面振兴。</w:t>
      </w:r>
    </w:p>
    <w:p w14:paraId="1F09AD9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9129A8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图注示例：</w:t>
      </w:r>
    </w:p>
    <w:p w14:paraId="6B03531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主图）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学院组织2026年暑期社会实践行前动员大会</w:t>
      </w:r>
    </w:p>
    <w:p w14:paraId="69A5BCD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图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学院党委书记一行赴梅州兴宁调研看望实践团队师生</w:t>
      </w:r>
    </w:p>
    <w:p w14:paraId="2BCFF1F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图</w:t>
      </w: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实践团走进养老机构开展需求调研</w:t>
      </w:r>
    </w:p>
    <w:p w14:paraId="67B80B5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图4：**实践团为合子村编制的发展规划方案</w:t>
      </w: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57C40">
    <w:pPr>
      <w:pStyle w:val="24"/>
      <w:tabs>
        <w:tab w:val="center" w:pos="4422"/>
        <w:tab w:val="right" w:pos="8845"/>
      </w:tabs>
    </w:pPr>
    <w:r>
      <w:tab/>
    </w:r>
    <w: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—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254093C"/>
    <w:rsid w:val="7DF02B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06" w:lineRule="auto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5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37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4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62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4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36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64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3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6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5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0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qFormat/>
    <w:uiPriority w:val="99"/>
    <w:rPr>
      <w:color w:val="0000FF"/>
      <w:u w:val="single"/>
    </w:rPr>
  </w:style>
  <w:style w:type="character" w:customStyle="1" w:styleId="136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37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8">
    <w:name w:val="Quote Char"/>
    <w:basedOn w:val="132"/>
    <w:link w:val="13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39">
    <w:name w:val="Quote"/>
    <w:basedOn w:val="1"/>
    <w:next w:val="1"/>
    <w:link w:val="13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0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1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Body Text Char"/>
    <w:basedOn w:val="132"/>
    <w:link w:val="19"/>
    <w:qFormat/>
    <w:uiPriority w:val="99"/>
  </w:style>
  <w:style w:type="character" w:customStyle="1" w:styleId="144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45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8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4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50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51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2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4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5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56">
    <w:name w:val="Header Char"/>
    <w:basedOn w:val="132"/>
    <w:link w:val="25"/>
    <w:qFormat/>
    <w:uiPriority w:val="99"/>
  </w:style>
  <w:style w:type="character" w:customStyle="1" w:styleId="157">
    <w:name w:val="Intense Quote Char"/>
    <w:basedOn w:val="132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58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59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styleId="160">
    <w:name w:val="List Paragraph"/>
    <w:basedOn w:val="1"/>
    <w:qFormat/>
    <w:uiPriority w:val="34"/>
    <w:pPr>
      <w:ind w:left="720"/>
      <w:contextualSpacing/>
    </w:pPr>
  </w:style>
  <w:style w:type="character" w:customStyle="1" w:styleId="16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2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3">
    <w:name w:val="Footer Char"/>
    <w:basedOn w:val="132"/>
    <w:link w:val="24"/>
    <w:qFormat/>
    <w:uiPriority w:val="99"/>
  </w:style>
  <w:style w:type="character" w:customStyle="1" w:styleId="164">
    <w:name w:val="Body Text 3 Char"/>
    <w:basedOn w:val="132"/>
    <w:link w:val="17"/>
    <w:qFormat/>
    <w:uiPriority w:val="99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1117</Words>
  <Characters>1186</Characters>
  <TotalTime>81</TotalTime>
  <ScaleCrop>false</ScaleCrop>
  <LinksUpToDate>false</LinksUpToDate>
  <CharactersWithSpaces>1192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2026-10-01T16:16:00Z</dcterms:created>
  <dc:creator>31291</dc:creator>
  <cp:lastModifiedBy>彭蔼</cp:lastModifiedBy>
  <dcterms:modified xsi:type="dcterms:W3CDTF">2026-10-02T02:44:05Z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eyJoZGlkIjoiZjFmZWIzNDg2MmIzZjExOTIzMmViNTBmYTMwYTk0ZWYiLCJ1c2VySWQiOiIxNTQ3NzI0MDc4In0=</vt:lpwstr>
  </property>
  <property fmtid="{D5CDD505-2E9C-101B-9397-08002B2CF9AE}" pid="3" name="KSOProductBuildVer">
    <vt:lpwstr>2052-12.1.0.23542</vt:lpwstr>
  </property>
  <property fmtid="{D5CDD505-2E9C-101B-9397-08002B2CF9AE}" pid="4" name="ICV">
    <vt:lpwstr>D89AC1E9996F4BB7AF78DE2813BD2668_13</vt:lpwstr>
  </property>
</Properties>
</file>