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946"/>
        </w:tabs>
        <w:spacing w:line="360" w:lineRule="auto"/>
        <w:jc w:val="center"/>
        <w:rPr>
          <w:rFonts w:ascii="宋体" w:hAnsi="宋体" w:eastAsia="宋体"/>
          <w:b/>
          <w:sz w:val="44"/>
        </w:rPr>
      </w:pPr>
      <w:r>
        <w:rPr>
          <w:rFonts w:ascii="宋体" w:hAnsi="宋体" w:eastAsia="宋体"/>
          <w:b/>
          <w:sz w:val="44"/>
        </w:rPr>
        <w:t>广东财经大学研究生会改革方案</w:t>
      </w:r>
    </w:p>
    <w:p>
      <w:pPr>
        <w:tabs>
          <w:tab w:val="left" w:pos="6946"/>
        </w:tabs>
        <w:spacing w:line="360" w:lineRule="auto"/>
        <w:jc w:val="center"/>
        <w:rPr>
          <w:rFonts w:ascii="宋体" w:hAnsi="宋体" w:eastAsia="宋体"/>
          <w:b/>
          <w:sz w:val="44"/>
        </w:rPr>
      </w:pPr>
    </w:p>
    <w:p>
      <w:pPr>
        <w:spacing w:line="360" w:lineRule="auto"/>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w:t>
      </w:r>
      <w:r>
        <w:rPr>
          <w:rFonts w:hint="eastAsia" w:ascii="仿宋" w:hAnsi="仿宋" w:eastAsia="仿宋"/>
          <w:sz w:val="28"/>
        </w:rPr>
        <w:t>根据共青团中央、教育部、全国学联《关于推动高校学生会（研究生会）深化改革的若干意见》，深入贯彻习近平新时代中国特色社会主义思想特别是习近平总书记关于青年工作的重要思想，进一步深化我校研究生会改革，支持和引导我校研究生会更好地服务青年学生成才成长，本着坚持党的领导、坚持从严治会的原则，结合我校实际情况，广东财经大学研究生会拟实施如下改革：</w:t>
      </w:r>
    </w:p>
    <w:p>
      <w:pPr>
        <w:spacing w:line="360" w:lineRule="auto"/>
        <w:rPr>
          <w:rFonts w:ascii="仿宋" w:hAnsi="仿宋" w:eastAsia="仿宋"/>
          <w:b/>
          <w:sz w:val="28"/>
        </w:rPr>
      </w:pPr>
      <w:r>
        <w:rPr>
          <w:rFonts w:hint="eastAsia" w:ascii="仿宋" w:hAnsi="仿宋" w:eastAsia="仿宋"/>
          <w:b/>
          <w:sz w:val="28"/>
        </w:rPr>
        <w:t>　　一、转变运行机制</w:t>
      </w:r>
    </w:p>
    <w:p>
      <w:pPr>
        <w:spacing w:line="360" w:lineRule="auto"/>
        <w:rPr>
          <w:rFonts w:ascii="仿宋" w:hAnsi="仿宋" w:eastAsia="仿宋"/>
          <w:sz w:val="28"/>
        </w:rPr>
      </w:pPr>
      <w:r>
        <w:rPr>
          <w:rFonts w:ascii="仿宋" w:hAnsi="仿宋" w:eastAsia="仿宋"/>
          <w:sz w:val="28"/>
        </w:rPr>
        <w:t xml:space="preserve">    </w:t>
      </w:r>
      <w:r>
        <w:rPr>
          <w:rFonts w:hint="eastAsia" w:ascii="仿宋" w:hAnsi="仿宋" w:eastAsia="仿宋"/>
          <w:sz w:val="28"/>
        </w:rPr>
        <w:t>1、校研究生会</w:t>
      </w:r>
      <w:r>
        <w:rPr>
          <w:rFonts w:ascii="仿宋" w:hAnsi="仿宋" w:eastAsia="仿宋"/>
          <w:sz w:val="28"/>
        </w:rPr>
        <w:t>架构一般为“主席(常委）团+工作部门”模式。</w:t>
      </w:r>
    </w:p>
    <w:p>
      <w:pPr>
        <w:spacing w:line="360" w:lineRule="auto"/>
        <w:rPr>
          <w:rFonts w:ascii="仿宋" w:hAnsi="仿宋" w:eastAsia="仿宋"/>
          <w:sz w:val="28"/>
        </w:rPr>
      </w:pPr>
      <w:r>
        <w:rPr>
          <w:rFonts w:ascii="仿宋" w:hAnsi="仿宋" w:eastAsia="仿宋"/>
          <w:sz w:val="28"/>
        </w:rPr>
        <w:t xml:space="preserve">    </w:t>
      </w:r>
      <w:r>
        <w:rPr>
          <w:rFonts w:hint="eastAsia" w:ascii="仿宋" w:hAnsi="仿宋" w:eastAsia="仿宋"/>
          <w:sz w:val="28"/>
        </w:rPr>
        <w:t>2、</w:t>
      </w:r>
      <w:r>
        <w:rPr>
          <w:rFonts w:ascii="仿宋" w:hAnsi="仿宋" w:eastAsia="仿宋"/>
          <w:sz w:val="28"/>
        </w:rPr>
        <w:t>除主席（常委）团成员和工作部门负责人、成员，</w:t>
      </w:r>
      <w:r>
        <w:rPr>
          <w:rFonts w:hint="eastAsia" w:ascii="仿宋" w:hAnsi="仿宋" w:eastAsia="仿宋"/>
          <w:sz w:val="28"/>
        </w:rPr>
        <w:t>校研究生会</w:t>
      </w:r>
      <w:r>
        <w:rPr>
          <w:rFonts w:ascii="仿宋" w:hAnsi="仿宋" w:eastAsia="仿宋"/>
          <w:sz w:val="28"/>
        </w:rPr>
        <w:t>不设置其他任何职务。学生组织各工作部门在两校区的实行垂直延伸管理，不单独分校区设主席（常委）团和部长。</w:t>
      </w:r>
      <w:r>
        <w:rPr>
          <w:rFonts w:hint="eastAsia" w:ascii="仿宋" w:hAnsi="仿宋" w:eastAsia="仿宋"/>
          <w:sz w:val="28"/>
        </w:rPr>
        <w:t>校研究生会</w:t>
      </w:r>
      <w:r>
        <w:rPr>
          <w:rFonts w:ascii="仿宋" w:hAnsi="仿宋" w:eastAsia="仿宋"/>
          <w:sz w:val="28"/>
        </w:rPr>
        <w:t>确需主办的重大工作或活动，</w:t>
      </w:r>
      <w:r>
        <w:rPr>
          <w:rFonts w:hint="eastAsia" w:ascii="仿宋" w:hAnsi="仿宋" w:eastAsia="仿宋"/>
          <w:sz w:val="28"/>
        </w:rPr>
        <w:t>可动员各学院研究生分会联合举办，亦</w:t>
      </w:r>
      <w:r>
        <w:rPr>
          <w:rFonts w:ascii="仿宋" w:hAnsi="仿宋" w:eastAsia="仿宋"/>
          <w:sz w:val="28"/>
        </w:rPr>
        <w:t>可根据需要以项目化方式招募志愿者，吸收同学参加，因事用人、事完人散。</w:t>
      </w:r>
    </w:p>
    <w:p>
      <w:pPr>
        <w:spacing w:line="360" w:lineRule="auto"/>
        <w:rPr>
          <w:rFonts w:ascii="仿宋" w:hAnsi="仿宋" w:eastAsia="仿宋"/>
          <w:sz w:val="28"/>
        </w:rPr>
      </w:pPr>
      <w:r>
        <w:rPr>
          <w:rFonts w:ascii="仿宋" w:hAnsi="仿宋" w:eastAsia="仿宋"/>
          <w:sz w:val="28"/>
        </w:rPr>
        <w:t xml:space="preserve">    </w:t>
      </w:r>
      <w:r>
        <w:rPr>
          <w:rFonts w:hint="eastAsia" w:ascii="仿宋" w:hAnsi="仿宋" w:eastAsia="仿宋"/>
          <w:sz w:val="28"/>
        </w:rPr>
        <w:t>3、校研究生会</w:t>
      </w:r>
      <w:r>
        <w:rPr>
          <w:rFonts w:ascii="仿宋" w:hAnsi="仿宋" w:eastAsia="仿宋"/>
          <w:sz w:val="28"/>
        </w:rPr>
        <w:t>要充分动员广大</w:t>
      </w:r>
      <w:r>
        <w:rPr>
          <w:rFonts w:hint="eastAsia" w:ascii="仿宋" w:hAnsi="仿宋" w:eastAsia="仿宋"/>
          <w:sz w:val="28"/>
        </w:rPr>
        <w:t>研究生</w:t>
      </w:r>
      <w:r>
        <w:rPr>
          <w:rFonts w:ascii="仿宋" w:hAnsi="仿宋" w:eastAsia="仿宋"/>
          <w:sz w:val="28"/>
        </w:rPr>
        <w:t>同学的力量参与学生组织工作，善于在班级工作和社团活动的基础上开展符合学校特点、迎合</w:t>
      </w:r>
      <w:r>
        <w:rPr>
          <w:rFonts w:hint="eastAsia" w:ascii="仿宋" w:hAnsi="仿宋" w:eastAsia="仿宋"/>
          <w:sz w:val="28"/>
        </w:rPr>
        <w:t>研究生</w:t>
      </w:r>
      <w:r>
        <w:rPr>
          <w:rFonts w:ascii="仿宋" w:hAnsi="仿宋" w:eastAsia="仿宋"/>
          <w:sz w:val="28"/>
        </w:rPr>
        <w:t>同学需求的特色活动。</w:t>
      </w:r>
    </w:p>
    <w:p>
      <w:pPr>
        <w:spacing w:line="360" w:lineRule="auto"/>
        <w:rPr>
          <w:rFonts w:ascii="仿宋" w:hAnsi="仿宋" w:eastAsia="仿宋"/>
          <w:b/>
          <w:sz w:val="28"/>
        </w:rPr>
      </w:pPr>
      <w:r>
        <w:rPr>
          <w:rFonts w:hint="eastAsia" w:ascii="仿宋" w:hAnsi="仿宋" w:eastAsia="仿宋"/>
          <w:b/>
          <w:sz w:val="28"/>
        </w:rPr>
        <w:t xml:space="preserve"> </w:t>
      </w:r>
      <w:r>
        <w:rPr>
          <w:rFonts w:ascii="仿宋" w:hAnsi="仿宋" w:eastAsia="仿宋"/>
          <w:b/>
          <w:sz w:val="28"/>
        </w:rPr>
        <w:t xml:space="preserve">   </w:t>
      </w:r>
      <w:r>
        <w:rPr>
          <w:rFonts w:hint="eastAsia" w:ascii="仿宋" w:hAnsi="仿宋" w:eastAsia="仿宋"/>
          <w:b/>
          <w:sz w:val="28"/>
        </w:rPr>
        <w:t>二、调整组织结构</w:t>
      </w:r>
    </w:p>
    <w:p>
      <w:pPr>
        <w:spacing w:line="360" w:lineRule="auto"/>
        <w:rPr>
          <w:rFonts w:ascii="仿宋" w:hAnsi="仿宋" w:eastAsia="仿宋"/>
          <w:color w:val="000000" w:themeColor="text1"/>
          <w:sz w:val="28"/>
          <w14:textFill>
            <w14:solidFill>
              <w14:schemeClr w14:val="tx1"/>
            </w14:solidFill>
          </w14:textFill>
        </w:rPr>
      </w:pPr>
      <w:r>
        <w:rPr>
          <w:rFonts w:ascii="仿宋" w:hAnsi="仿宋" w:eastAsia="仿宋"/>
          <w:sz w:val="28"/>
        </w:rPr>
        <w:t xml:space="preserve">    </w:t>
      </w:r>
      <w:r>
        <w:rPr>
          <w:rFonts w:hint="eastAsia" w:ascii="仿宋" w:hAnsi="仿宋" w:eastAsia="仿宋"/>
          <w:sz w:val="28"/>
        </w:rPr>
        <w:t>1、校研究生会应坚持精简原则。校研究生会组织工作人员一般不</w:t>
      </w:r>
      <w:r>
        <w:rPr>
          <w:rFonts w:hint="eastAsia" w:ascii="仿宋" w:hAnsi="仿宋" w:eastAsia="仿宋"/>
          <w:color w:val="000000" w:themeColor="text1"/>
          <w:sz w:val="28"/>
          <w14:textFill>
            <w14:solidFill>
              <w14:schemeClr w14:val="tx1"/>
            </w14:solidFill>
          </w14:textFill>
        </w:rPr>
        <w:t>超过</w:t>
      </w:r>
      <w:r>
        <w:rPr>
          <w:rFonts w:ascii="仿宋" w:hAnsi="仿宋" w:eastAsia="仿宋"/>
          <w:color w:val="000000" w:themeColor="text1"/>
          <w:sz w:val="28"/>
          <w14:textFill>
            <w14:solidFill>
              <w14:schemeClr w14:val="tx1"/>
            </w14:solidFill>
          </w14:textFill>
        </w:rPr>
        <w:t>60人</w:t>
      </w:r>
      <w:r>
        <w:rPr>
          <w:rFonts w:hint="eastAsia" w:ascii="仿宋" w:hAnsi="仿宋" w:eastAsia="仿宋"/>
          <w:color w:val="000000" w:themeColor="text1"/>
          <w:sz w:val="28"/>
          <w14:textFill>
            <w14:solidFill>
              <w14:schemeClr w14:val="tx1"/>
            </w14:solidFill>
          </w14:textFill>
        </w:rPr>
        <w:t>。2020年9月，广州校区全日制研究生</w:t>
      </w:r>
      <w:r>
        <w:rPr>
          <w:rFonts w:hint="eastAsia" w:ascii="仿宋" w:hAnsi="仿宋" w:eastAsia="仿宋"/>
          <w:color w:val="000000" w:themeColor="text1"/>
          <w:sz w:val="28"/>
          <w:lang w:val="en-US" w:eastAsia="zh-CN"/>
          <w14:textFill>
            <w14:solidFill>
              <w14:schemeClr w14:val="tx1"/>
            </w14:solidFill>
          </w14:textFill>
        </w:rPr>
        <w:t>2076</w:t>
      </w:r>
      <w:r>
        <w:rPr>
          <w:rFonts w:hint="eastAsia" w:ascii="仿宋" w:hAnsi="仿宋" w:eastAsia="仿宋"/>
          <w:color w:val="000000" w:themeColor="text1"/>
          <w:sz w:val="28"/>
          <w14:textFill>
            <w14:solidFill>
              <w14:schemeClr w14:val="tx1"/>
            </w14:solidFill>
          </w14:textFill>
        </w:rPr>
        <w:t>人，佛山校区全日制研究生363人。按全日制研究生人数比例，广州校区研究生会不超过50人，佛山校区研究生会不超过10人。考虑到佛山校区工作的相对独立性，广州校区调整为4</w:t>
      </w:r>
      <w:r>
        <w:rPr>
          <w:rFonts w:hint="eastAsia" w:ascii="仿宋" w:hAnsi="仿宋" w:eastAsia="仿宋"/>
          <w:color w:val="000000" w:themeColor="text1"/>
          <w:sz w:val="28"/>
          <w:lang w:val="en-US" w:eastAsia="zh-CN"/>
          <w14:textFill>
            <w14:solidFill>
              <w14:schemeClr w14:val="tx1"/>
            </w14:solidFill>
          </w14:textFill>
        </w:rPr>
        <w:t>7</w:t>
      </w:r>
      <w:r>
        <w:rPr>
          <w:rFonts w:hint="eastAsia" w:ascii="仿宋" w:hAnsi="仿宋" w:eastAsia="仿宋"/>
          <w:color w:val="000000" w:themeColor="text1"/>
          <w:sz w:val="28"/>
          <w14:textFill>
            <w14:solidFill>
              <w14:schemeClr w14:val="tx1"/>
            </w14:solidFill>
          </w14:textFill>
        </w:rPr>
        <w:t>人，佛山校区调整为</w:t>
      </w:r>
      <w:r>
        <w:rPr>
          <w:rFonts w:ascii="仿宋" w:hAnsi="仿宋" w:eastAsia="仿宋"/>
          <w:color w:val="000000" w:themeColor="text1"/>
          <w:sz w:val="28"/>
          <w14:textFill>
            <w14:solidFill>
              <w14:schemeClr w14:val="tx1"/>
            </w14:solidFill>
          </w14:textFill>
        </w:rPr>
        <w:t>1</w:t>
      </w:r>
      <w:r>
        <w:rPr>
          <w:rFonts w:hint="eastAsia" w:ascii="仿宋" w:hAnsi="仿宋" w:eastAsia="仿宋"/>
          <w:color w:val="000000" w:themeColor="text1"/>
          <w:sz w:val="28"/>
          <w:lang w:val="en-US" w:eastAsia="zh-CN"/>
          <w14:textFill>
            <w14:solidFill>
              <w14:schemeClr w14:val="tx1"/>
            </w14:solidFill>
          </w14:textFill>
        </w:rPr>
        <w:t>3</w:t>
      </w:r>
      <w:r>
        <w:rPr>
          <w:rFonts w:hint="eastAsia" w:ascii="仿宋" w:hAnsi="仿宋" w:eastAsia="仿宋"/>
          <w:color w:val="000000" w:themeColor="text1"/>
          <w:sz w:val="28"/>
          <w14:textFill>
            <w14:solidFill>
              <w14:schemeClr w14:val="tx1"/>
            </w14:solidFill>
          </w14:textFill>
        </w:rPr>
        <w:t>人</w:t>
      </w:r>
      <w:r>
        <w:rPr>
          <w:rFonts w:ascii="仿宋" w:hAnsi="仿宋" w:eastAsia="仿宋"/>
          <w:color w:val="000000" w:themeColor="text1"/>
          <w:sz w:val="28"/>
          <w14:textFill>
            <w14:solidFill>
              <w14:schemeClr w14:val="tx1"/>
            </w14:solidFill>
          </w14:textFill>
        </w:rPr>
        <w:t>。主席（常委）团成员不超过5人；工作部门一般不超过6个，</w:t>
      </w:r>
      <w:r>
        <w:rPr>
          <w:rFonts w:hint="eastAsia" w:ascii="仿宋" w:hAnsi="仿宋" w:eastAsia="仿宋"/>
          <w:color w:val="000000" w:themeColor="text1"/>
          <w:sz w:val="28"/>
          <w14:textFill>
            <w14:solidFill>
              <w14:schemeClr w14:val="tx1"/>
            </w14:solidFill>
          </w14:textFill>
        </w:rPr>
        <w:t>广州校区每部</w:t>
      </w:r>
      <w:r>
        <w:rPr>
          <w:rFonts w:ascii="仿宋" w:hAnsi="仿宋" w:eastAsia="仿宋"/>
          <w:color w:val="000000" w:themeColor="text1"/>
          <w:sz w:val="28"/>
          <w14:textFill>
            <w14:solidFill>
              <w14:schemeClr w14:val="tx1"/>
            </w14:solidFill>
          </w14:textFill>
        </w:rPr>
        <w:t>设</w:t>
      </w:r>
      <w:r>
        <w:rPr>
          <w:rFonts w:hint="eastAsia" w:ascii="仿宋" w:hAnsi="仿宋" w:eastAsia="仿宋"/>
          <w:color w:val="000000" w:themeColor="text1"/>
          <w:sz w:val="28"/>
          <w14:textFill>
            <w14:solidFill>
              <w14:schemeClr w14:val="tx1"/>
            </w14:solidFill>
          </w14:textFill>
        </w:rPr>
        <w:t>部长1人，佛山校区每部设副部长1</w:t>
      </w:r>
      <w:r>
        <w:rPr>
          <w:rFonts w:hint="eastAsia" w:ascii="仿宋" w:hAnsi="仿宋" w:eastAsia="仿宋"/>
          <w:color w:val="000000" w:themeColor="text1"/>
          <w:sz w:val="28"/>
          <w:lang w:val="en-US" w:eastAsia="zh-CN"/>
          <w14:textFill>
            <w14:solidFill>
              <w14:schemeClr w14:val="tx1"/>
            </w14:solidFill>
          </w14:textFill>
        </w:rPr>
        <w:t>-2</w:t>
      </w:r>
      <w:r>
        <w:rPr>
          <w:rFonts w:hint="eastAsia" w:ascii="仿宋" w:hAnsi="仿宋" w:eastAsia="仿宋"/>
          <w:color w:val="000000" w:themeColor="text1"/>
          <w:sz w:val="28"/>
          <w14:textFill>
            <w14:solidFill>
              <w14:schemeClr w14:val="tx1"/>
            </w14:solidFill>
          </w14:textFill>
        </w:rPr>
        <w:t>人</w:t>
      </w:r>
      <w:r>
        <w:rPr>
          <w:rFonts w:ascii="仿宋" w:hAnsi="仿宋" w:eastAsia="仿宋"/>
          <w:color w:val="000000" w:themeColor="text1"/>
          <w:sz w:val="28"/>
          <w14:textFill>
            <w14:solidFill>
              <w14:schemeClr w14:val="tx1"/>
            </w14:solidFill>
          </w14:textFill>
        </w:rPr>
        <w:t>，工作人员</w:t>
      </w:r>
      <w:r>
        <w:rPr>
          <w:rFonts w:hint="eastAsia" w:ascii="仿宋" w:hAnsi="仿宋" w:eastAsia="仿宋"/>
          <w:color w:val="000000" w:themeColor="text1"/>
          <w:sz w:val="28"/>
          <w14:textFill>
            <w14:solidFill>
              <w14:schemeClr w14:val="tx1"/>
            </w14:solidFill>
          </w14:textFill>
        </w:rPr>
        <w:t>（干事）</w:t>
      </w:r>
      <w:r>
        <w:rPr>
          <w:rFonts w:ascii="仿宋" w:hAnsi="仿宋" w:eastAsia="仿宋"/>
          <w:color w:val="000000" w:themeColor="text1"/>
          <w:sz w:val="28"/>
          <w14:textFill>
            <w14:solidFill>
              <w14:schemeClr w14:val="tx1"/>
            </w14:solidFill>
          </w14:textFill>
        </w:rPr>
        <w:t>一般不超过6人。</w:t>
      </w:r>
      <w:r>
        <w:rPr>
          <w:rFonts w:hint="eastAsia" w:ascii="仿宋" w:hAnsi="仿宋" w:eastAsia="仿宋"/>
          <w:color w:val="000000" w:themeColor="text1"/>
          <w:sz w:val="28"/>
          <w14:textFill>
            <w14:solidFill>
              <w14:schemeClr w14:val="tx1"/>
            </w14:solidFill>
          </w14:textFill>
        </w:rPr>
        <w:t xml:space="preserve"> </w:t>
      </w:r>
    </w:p>
    <w:p>
      <w:pPr>
        <w:spacing w:line="360" w:lineRule="auto"/>
        <w:rPr>
          <w:rFonts w:ascii="仿宋" w:hAnsi="仿宋" w:eastAsia="仿宋"/>
          <w:sz w:val="28"/>
        </w:rPr>
      </w:pPr>
      <w:r>
        <w:rPr>
          <w:rFonts w:hint="eastAsia" w:ascii="仿宋" w:hAnsi="仿宋" w:eastAsia="仿宋"/>
          <w:color w:val="000000" w:themeColor="text1"/>
          <w:sz w:val="28"/>
          <w14:textFill>
            <w14:solidFill>
              <w14:schemeClr w14:val="tx1"/>
            </w14:solidFill>
          </w14:textFill>
        </w:rPr>
        <w:t xml:space="preserve"> </w:t>
      </w:r>
      <w:r>
        <w:rPr>
          <w:rFonts w:hint="eastAsia" w:ascii="仿宋" w:hAnsi="仿宋" w:eastAsia="仿宋"/>
          <w:sz w:val="28"/>
        </w:rPr>
        <w:t xml:space="preserve"> </w:t>
      </w:r>
      <w:r>
        <w:rPr>
          <w:rFonts w:ascii="仿宋" w:hAnsi="仿宋" w:eastAsia="仿宋"/>
          <w:sz w:val="28"/>
        </w:rPr>
        <w:t xml:space="preserve">   2</w:t>
      </w:r>
      <w:r>
        <w:rPr>
          <w:rFonts w:hint="eastAsia" w:ascii="仿宋" w:hAnsi="仿宋" w:eastAsia="仿宋"/>
          <w:sz w:val="28"/>
        </w:rPr>
        <w:t>、重新调整部门职能。调整后校研会拟设6个部门，部门名称与主要职能如下：</w:t>
      </w:r>
    </w:p>
    <w:p>
      <w:pPr>
        <w:spacing w:line="360" w:lineRule="auto"/>
        <w:rPr>
          <w:rFonts w:ascii="仿宋" w:hAnsi="仿宋" w:eastAsia="仿宋"/>
          <w:sz w:val="28"/>
        </w:rPr>
      </w:pPr>
      <w:bookmarkStart w:id="0" w:name="_Hlk48220706"/>
      <w:r>
        <w:rPr>
          <w:rFonts w:hint="eastAsia" w:ascii="仿宋" w:hAnsi="仿宋" w:eastAsia="仿宋"/>
          <w:sz w:val="28"/>
        </w:rPr>
        <w:t>（</w:t>
      </w:r>
      <w:r>
        <w:rPr>
          <w:rFonts w:ascii="仿宋" w:hAnsi="仿宋" w:eastAsia="仿宋"/>
          <w:sz w:val="28"/>
        </w:rPr>
        <w:t>1）</w:t>
      </w:r>
      <w:r>
        <w:rPr>
          <w:rFonts w:ascii="仿宋" w:hAnsi="仿宋" w:eastAsia="仿宋"/>
          <w:b/>
          <w:sz w:val="28"/>
        </w:rPr>
        <w:t>综合事务部</w:t>
      </w:r>
      <w:r>
        <w:rPr>
          <w:rFonts w:ascii="仿宋" w:hAnsi="仿宋" w:eastAsia="仿宋"/>
          <w:sz w:val="28"/>
        </w:rPr>
        <w:t>。综合事务部作为广东财经大学研究生会的综合办事机构，整合了原办公室、原人力资源部的职能</w:t>
      </w:r>
      <w:r>
        <w:rPr>
          <w:rFonts w:hint="eastAsia" w:ascii="仿宋" w:hAnsi="仿宋" w:eastAsia="仿宋"/>
          <w:sz w:val="28"/>
        </w:rPr>
        <w:t>，原外联部、实践部的部分职能</w:t>
      </w:r>
      <w:r>
        <w:rPr>
          <w:rFonts w:ascii="仿宋" w:hAnsi="仿宋" w:eastAsia="仿宋"/>
          <w:sz w:val="28"/>
        </w:rPr>
        <w:t>。其主要负责研究生会各项内部事务，统筹研究生会内部运行、制度建设、考核评优，发挥承上启下、综合协调的中枢和纽带作用，同时负责研会日常办公事务，管理文件、物资、经费。</w:t>
      </w:r>
      <w:r>
        <w:rPr>
          <w:rFonts w:hint="eastAsia" w:ascii="仿宋" w:hAnsi="仿宋" w:eastAsia="仿宋"/>
          <w:sz w:val="28"/>
        </w:rPr>
        <w:t>以及维护与毕业校友、各兄弟院校之间的联系和牵头筹备组织研究生会内部的青年骨干训练营。</w:t>
      </w:r>
      <w:bookmarkStart w:id="1" w:name="_GoBack"/>
      <w:bookmarkEnd w:id="1"/>
    </w:p>
    <w:p>
      <w:pPr>
        <w:rPr>
          <w:rFonts w:ascii="仿宋" w:hAnsi="仿宋" w:eastAsia="仿宋"/>
          <w:sz w:val="28"/>
        </w:rPr>
      </w:pPr>
      <w:r>
        <w:rPr>
          <w:rFonts w:hint="eastAsia" w:ascii="仿宋" w:hAnsi="仿宋" w:eastAsia="仿宋"/>
          <w:sz w:val="28"/>
        </w:rPr>
        <w:t>（</w:t>
      </w:r>
      <w:r>
        <w:rPr>
          <w:rFonts w:ascii="仿宋" w:hAnsi="仿宋" w:eastAsia="仿宋"/>
          <w:sz w:val="28"/>
        </w:rPr>
        <w:t>2）</w:t>
      </w:r>
      <w:r>
        <w:rPr>
          <w:rFonts w:ascii="仿宋" w:hAnsi="仿宋" w:eastAsia="仿宋"/>
          <w:b/>
          <w:sz w:val="28"/>
        </w:rPr>
        <w:t>宣传部</w:t>
      </w:r>
      <w:r>
        <w:rPr>
          <w:rFonts w:ascii="仿宋" w:hAnsi="仿宋" w:eastAsia="仿宋"/>
          <w:sz w:val="28"/>
        </w:rPr>
        <w:t>。改革后宣传部职能基本不变，负责研究生宣传整体工作和研会形象管理。线上宣传渠道管理包括运营研究生院微信公众号等。线下宣传渠道管理包括制作海报与视频、摄影等。</w:t>
      </w:r>
    </w:p>
    <w:p>
      <w:pPr>
        <w:spacing w:line="360" w:lineRule="auto"/>
        <w:rPr>
          <w:rFonts w:ascii="仿宋" w:hAnsi="仿宋" w:eastAsia="仿宋"/>
          <w:sz w:val="28"/>
        </w:rPr>
      </w:pPr>
      <w:r>
        <w:rPr>
          <w:rFonts w:hint="eastAsia" w:ascii="仿宋" w:hAnsi="仿宋" w:eastAsia="仿宋"/>
          <w:sz w:val="28"/>
        </w:rPr>
        <w:t>（</w:t>
      </w:r>
      <w:r>
        <w:rPr>
          <w:rFonts w:ascii="仿宋" w:hAnsi="仿宋" w:eastAsia="仿宋"/>
          <w:sz w:val="28"/>
        </w:rPr>
        <w:t>3）</w:t>
      </w:r>
      <w:r>
        <w:rPr>
          <w:rFonts w:ascii="仿宋" w:hAnsi="仿宋" w:eastAsia="仿宋"/>
          <w:b/>
          <w:sz w:val="28"/>
        </w:rPr>
        <w:t>生活权益部</w:t>
      </w:r>
      <w:r>
        <w:rPr>
          <w:rFonts w:ascii="仿宋" w:hAnsi="仿宋" w:eastAsia="仿宋"/>
          <w:sz w:val="28"/>
        </w:rPr>
        <w:t>。改革后生活部职能基本不变，主要负责研究生日常生活的相关工作，如不定期招聘研究生监考员并承担监考期间的协助工作，学生证火车票优惠卡的办理、高校助学贷款申请相关工作等。此外也负责组织重要节日的人文关怀活动，如中秋灯会等。</w:t>
      </w:r>
    </w:p>
    <w:p>
      <w:pPr>
        <w:spacing w:line="360" w:lineRule="auto"/>
        <w:rPr>
          <w:rFonts w:ascii="仿宋" w:hAnsi="仿宋" w:eastAsia="仿宋"/>
          <w:sz w:val="28"/>
        </w:rPr>
      </w:pPr>
      <w:r>
        <w:rPr>
          <w:rFonts w:hint="eastAsia" w:ascii="仿宋" w:hAnsi="仿宋" w:eastAsia="仿宋"/>
          <w:sz w:val="28"/>
        </w:rPr>
        <w:t>（</w:t>
      </w:r>
      <w:r>
        <w:rPr>
          <w:rFonts w:ascii="仿宋" w:hAnsi="仿宋" w:eastAsia="仿宋"/>
          <w:sz w:val="28"/>
        </w:rPr>
        <w:t>4）</w:t>
      </w:r>
      <w:r>
        <w:rPr>
          <w:rFonts w:ascii="仿宋" w:hAnsi="仿宋" w:eastAsia="仿宋"/>
          <w:b/>
          <w:sz w:val="28"/>
        </w:rPr>
        <w:t>学术部</w:t>
      </w:r>
      <w:r>
        <w:rPr>
          <w:rFonts w:ascii="仿宋" w:hAnsi="仿宋" w:eastAsia="仿宋"/>
          <w:sz w:val="28"/>
        </w:rPr>
        <w:t>。此方案下学术部的职能基本不变，主要负责组织举办热点聚汇、学术交流等活动，开展加强研究生学术沟通的考博俱乐部，组织参加各类学术科技创新竞赛等，以提高研究生的学术科研水平。</w:t>
      </w:r>
      <w:r>
        <w:rPr>
          <w:rFonts w:hint="eastAsia" w:ascii="仿宋" w:hAnsi="仿宋" w:eastAsia="仿宋"/>
          <w:sz w:val="28"/>
        </w:rPr>
        <w:t>（</w:t>
      </w:r>
      <w:r>
        <w:rPr>
          <w:rFonts w:ascii="仿宋" w:hAnsi="仿宋" w:eastAsia="仿宋"/>
          <w:sz w:val="28"/>
        </w:rPr>
        <w:t>5）</w:t>
      </w:r>
      <w:r>
        <w:rPr>
          <w:rFonts w:ascii="仿宋" w:hAnsi="仿宋" w:eastAsia="仿宋"/>
          <w:b/>
          <w:sz w:val="28"/>
        </w:rPr>
        <w:t>文体部</w:t>
      </w:r>
      <w:r>
        <w:rPr>
          <w:rFonts w:ascii="仿宋" w:hAnsi="仿宋" w:eastAsia="仿宋"/>
          <w:sz w:val="28"/>
        </w:rPr>
        <w:t>。此方案下文体部的职能基本保持不变，主要负责负责统筹安排、策划组织研究生文艺与体育类活动，如校运会、迎新晚会、羽毛球赛等。</w:t>
      </w:r>
    </w:p>
    <w:p>
      <w:pPr>
        <w:spacing w:line="360" w:lineRule="auto"/>
        <w:rPr>
          <w:rFonts w:ascii="仿宋" w:hAnsi="仿宋" w:eastAsia="仿宋"/>
          <w:sz w:val="28"/>
        </w:rPr>
      </w:pPr>
      <w:r>
        <w:rPr>
          <w:rFonts w:hint="eastAsia" w:ascii="仿宋" w:hAnsi="仿宋" w:eastAsia="仿宋"/>
          <w:sz w:val="28"/>
        </w:rPr>
        <w:t>（</w:t>
      </w:r>
      <w:r>
        <w:rPr>
          <w:rFonts w:ascii="仿宋" w:hAnsi="仿宋" w:eastAsia="仿宋"/>
          <w:sz w:val="28"/>
        </w:rPr>
        <w:t>6）</w:t>
      </w:r>
      <w:r>
        <w:rPr>
          <w:rFonts w:ascii="仿宋" w:hAnsi="仿宋" w:eastAsia="仿宋"/>
          <w:b/>
          <w:sz w:val="28"/>
        </w:rPr>
        <w:t>职业发展部</w:t>
      </w:r>
      <w:r>
        <w:rPr>
          <w:rFonts w:ascii="仿宋" w:hAnsi="仿宋" w:eastAsia="仿宋"/>
          <w:sz w:val="28"/>
        </w:rPr>
        <w:t>。</w:t>
      </w:r>
      <w:r>
        <w:rPr>
          <w:rFonts w:hint="eastAsia" w:ascii="仿宋" w:hAnsi="仿宋" w:eastAsia="仿宋"/>
          <w:sz w:val="28"/>
        </w:rPr>
        <w:t>职业</w:t>
      </w:r>
      <w:r>
        <w:rPr>
          <w:rFonts w:ascii="仿宋" w:hAnsi="仿宋" w:eastAsia="仿宋"/>
          <w:sz w:val="28"/>
        </w:rPr>
        <w:t>发展部作为研究生会的核心对外部门，整合了原职业发展部、原</w:t>
      </w:r>
      <w:r>
        <w:rPr>
          <w:rFonts w:hint="eastAsia" w:ascii="仿宋" w:hAnsi="仿宋" w:eastAsia="仿宋"/>
          <w:sz w:val="28"/>
        </w:rPr>
        <w:t>实践部</w:t>
      </w:r>
      <w:r>
        <w:rPr>
          <w:rFonts w:ascii="仿宋" w:hAnsi="仿宋" w:eastAsia="仿宋"/>
          <w:sz w:val="28"/>
        </w:rPr>
        <w:t>的职能。主要负责线上就业信息的整理发布、线下组织开展各种与求职主题活动如“企业开放日”、“职场有数”</w:t>
      </w:r>
      <w:r>
        <w:rPr>
          <w:rFonts w:hint="eastAsia" w:ascii="仿宋" w:hAnsi="仿宋" w:eastAsia="仿宋"/>
          <w:sz w:val="28"/>
        </w:rPr>
        <w:t>就业沙龙等精品活动，以及配合海珠区青协进行志愿者招募的工作。</w:t>
      </w:r>
    </w:p>
    <w:bookmarkEnd w:id="0"/>
    <w:p>
      <w:pPr>
        <w:spacing w:line="360" w:lineRule="auto"/>
        <w:rPr>
          <w:rFonts w:ascii="仿宋" w:hAnsi="仿宋" w:eastAsia="仿宋"/>
          <w:sz w:val="28"/>
        </w:rPr>
      </w:pPr>
      <w:r>
        <w:rPr>
          <w:rFonts w:ascii="仿宋" w:hAnsi="仿宋" w:eastAsia="仿宋"/>
          <w:sz w:val="28"/>
        </w:rPr>
        <w:t xml:space="preserve">    职业发展部在改革后需要建立一个与各学院研分会就业服务部门的沟通机制，尽可能的共享就业信息，为全体同学的就业实习提供支持。</w:t>
      </w:r>
    </w:p>
    <w:p>
      <w:pPr>
        <w:spacing w:line="360" w:lineRule="auto"/>
        <w:rPr>
          <w:rFonts w:ascii="仿宋" w:hAnsi="仿宋" w:eastAsia="仿宋"/>
          <w:b/>
          <w:sz w:val="28"/>
        </w:rPr>
      </w:pPr>
      <w:r>
        <w:rPr>
          <w:rFonts w:ascii="仿宋" w:hAnsi="仿宋" w:eastAsia="仿宋"/>
          <w:b/>
          <w:sz w:val="28"/>
        </w:rPr>
        <w:t>三、改进遴选机制</w:t>
      </w:r>
    </w:p>
    <w:p>
      <w:pPr>
        <w:spacing w:line="360" w:lineRule="auto"/>
        <w:rPr>
          <w:rFonts w:ascii="仿宋" w:hAnsi="仿宋" w:eastAsia="仿宋"/>
          <w:sz w:val="28"/>
        </w:rPr>
      </w:pPr>
      <w:r>
        <w:rPr>
          <w:rFonts w:ascii="仿宋" w:hAnsi="仿宋" w:eastAsia="仿宋"/>
          <w:sz w:val="28"/>
        </w:rPr>
        <w:t xml:space="preserve">    1、</w:t>
      </w:r>
      <w:r>
        <w:rPr>
          <w:rFonts w:hint="eastAsia" w:ascii="仿宋" w:hAnsi="仿宋" w:eastAsia="仿宋"/>
          <w:sz w:val="28"/>
        </w:rPr>
        <w:t>校研究生会</w:t>
      </w:r>
      <w:r>
        <w:rPr>
          <w:rFonts w:ascii="仿宋" w:hAnsi="仿宋" w:eastAsia="仿宋"/>
          <w:sz w:val="28"/>
        </w:rPr>
        <w:t>工作人员应当为共产党员或共青团员，理想信念坚定，热爱和拥护中国共产党，具有强烈的爱国意识、爱国情感，积极弘扬和践行社会主义核心价值观，品行端正、作风务实、乐于奉献，具有全心全意为广大同学服务的觉悟和能力。</w:t>
      </w:r>
    </w:p>
    <w:p>
      <w:pPr>
        <w:spacing w:line="360" w:lineRule="auto"/>
        <w:rPr>
          <w:rFonts w:ascii="仿宋" w:hAnsi="仿宋" w:eastAsia="仿宋"/>
          <w:sz w:val="28"/>
        </w:rPr>
      </w:pPr>
      <w:r>
        <w:rPr>
          <w:rFonts w:hint="eastAsia" w:ascii="仿宋" w:hAnsi="仿宋" w:eastAsia="仿宋"/>
          <w:sz w:val="28"/>
        </w:rPr>
        <w:t xml:space="preserve"> </w:t>
      </w:r>
      <w:r>
        <w:rPr>
          <w:rFonts w:ascii="仿宋" w:hAnsi="仿宋" w:eastAsia="仿宋"/>
          <w:sz w:val="28"/>
        </w:rPr>
        <w:t xml:space="preserve">   2</w:t>
      </w:r>
      <w:r>
        <w:rPr>
          <w:rFonts w:hint="eastAsia" w:ascii="仿宋" w:hAnsi="仿宋" w:eastAsia="仿宋"/>
          <w:sz w:val="28"/>
        </w:rPr>
        <w:t>、校研究生会</w:t>
      </w:r>
      <w:r>
        <w:rPr>
          <w:rFonts w:ascii="仿宋" w:hAnsi="仿宋" w:eastAsia="仿宋"/>
          <w:sz w:val="28"/>
        </w:rPr>
        <w:t>工作人员应当是学有余力、学业优良的学生，</w:t>
      </w:r>
      <w:r>
        <w:rPr>
          <w:rFonts w:hint="eastAsia" w:ascii="仿宋" w:hAnsi="仿宋" w:eastAsia="仿宋"/>
          <w:sz w:val="28"/>
        </w:rPr>
        <w:t>无课业不及格情况，</w:t>
      </w:r>
      <w:r>
        <w:rPr>
          <w:rFonts w:ascii="仿宋" w:hAnsi="仿宋" w:eastAsia="仿宋"/>
          <w:sz w:val="28"/>
        </w:rPr>
        <w:t>学习成绩综合排名在</w:t>
      </w:r>
      <w:r>
        <w:rPr>
          <w:rFonts w:hint="eastAsia" w:ascii="仿宋" w:hAnsi="仿宋" w:eastAsia="仿宋"/>
          <w:sz w:val="28"/>
        </w:rPr>
        <w:t>所属一级学科</w:t>
      </w:r>
      <w:r>
        <w:rPr>
          <w:rFonts w:ascii="仿宋" w:hAnsi="仿宋" w:eastAsia="仿宋"/>
          <w:sz w:val="28"/>
        </w:rPr>
        <w:t>前30%以内。</w:t>
      </w:r>
    </w:p>
    <w:p>
      <w:pPr>
        <w:spacing w:line="360" w:lineRule="auto"/>
        <w:rPr>
          <w:rFonts w:ascii="仿宋" w:hAnsi="仿宋" w:eastAsia="仿宋"/>
          <w:sz w:val="28"/>
        </w:rPr>
      </w:pPr>
      <w:r>
        <w:rPr>
          <w:rFonts w:ascii="仿宋" w:hAnsi="仿宋" w:eastAsia="仿宋"/>
          <w:sz w:val="28"/>
        </w:rPr>
        <w:t xml:space="preserve">    </w:t>
      </w:r>
      <w:r>
        <w:rPr>
          <w:rFonts w:hint="eastAsia" w:ascii="仿宋" w:hAnsi="仿宋" w:eastAsia="仿宋"/>
          <w:sz w:val="28"/>
        </w:rPr>
        <w:t>3、校研究生会</w:t>
      </w:r>
      <w:r>
        <w:rPr>
          <w:rFonts w:ascii="仿宋" w:hAnsi="仿宋" w:eastAsia="仿宋"/>
          <w:sz w:val="28"/>
        </w:rPr>
        <w:t>主席（常委）团由全校符合条件的同学中选举产生。校级</w:t>
      </w:r>
      <w:r>
        <w:rPr>
          <w:rFonts w:hint="eastAsia" w:ascii="仿宋" w:hAnsi="仿宋" w:eastAsia="仿宋"/>
          <w:sz w:val="28"/>
        </w:rPr>
        <w:t>研究生会</w:t>
      </w:r>
      <w:r>
        <w:rPr>
          <w:rFonts w:ascii="仿宋" w:hAnsi="仿宋" w:eastAsia="仿宋"/>
          <w:sz w:val="28"/>
        </w:rPr>
        <w:t>主席（常委）团候选人应由学院团组织推荐，经学院党组织同意，由</w:t>
      </w:r>
      <w:r>
        <w:rPr>
          <w:rFonts w:hint="eastAsia" w:ascii="仿宋" w:hAnsi="仿宋" w:eastAsia="仿宋"/>
          <w:sz w:val="28"/>
        </w:rPr>
        <w:t>研究生</w:t>
      </w:r>
      <w:r>
        <w:rPr>
          <w:rFonts w:ascii="仿宋" w:hAnsi="仿宋" w:eastAsia="仿宋"/>
          <w:sz w:val="28"/>
        </w:rPr>
        <w:t>组织指导部门确定并报校团委备案。学院</w:t>
      </w:r>
      <w:r>
        <w:rPr>
          <w:rFonts w:hint="eastAsia" w:ascii="仿宋" w:hAnsi="仿宋" w:eastAsia="仿宋"/>
          <w:sz w:val="28"/>
        </w:rPr>
        <w:t>研究生会</w:t>
      </w:r>
      <w:r>
        <w:rPr>
          <w:rFonts w:ascii="仿宋" w:hAnsi="仿宋" w:eastAsia="仿宋"/>
          <w:sz w:val="28"/>
        </w:rPr>
        <w:t>主席团候选人和</w:t>
      </w:r>
      <w:r>
        <w:rPr>
          <w:rFonts w:hint="eastAsia" w:ascii="仿宋" w:hAnsi="仿宋" w:eastAsia="仿宋"/>
          <w:sz w:val="28"/>
        </w:rPr>
        <w:t>研究生会</w:t>
      </w:r>
      <w:r>
        <w:rPr>
          <w:rFonts w:ascii="仿宋" w:hAnsi="仿宋" w:eastAsia="仿宋"/>
          <w:sz w:val="28"/>
        </w:rPr>
        <w:t>工作人员应当由班级团支部推荐，经学院团组织同意，由学院党组织确定。</w:t>
      </w:r>
    </w:p>
    <w:p>
      <w:pPr>
        <w:spacing w:line="360" w:lineRule="auto"/>
        <w:rPr>
          <w:rFonts w:ascii="仿宋" w:hAnsi="仿宋" w:eastAsia="仿宋"/>
          <w:sz w:val="28"/>
        </w:rPr>
      </w:pPr>
      <w:r>
        <w:rPr>
          <w:rFonts w:ascii="仿宋" w:hAnsi="仿宋" w:eastAsia="仿宋"/>
          <w:sz w:val="28"/>
        </w:rPr>
        <w:t xml:space="preserve">    </w:t>
      </w:r>
      <w:r>
        <w:rPr>
          <w:rFonts w:hint="eastAsia" w:ascii="仿宋" w:hAnsi="仿宋" w:eastAsia="仿宋"/>
          <w:sz w:val="28"/>
        </w:rPr>
        <w:t>4、</w:t>
      </w:r>
      <w:r>
        <w:rPr>
          <w:rFonts w:ascii="仿宋" w:hAnsi="仿宋" w:eastAsia="仿宋"/>
          <w:sz w:val="28"/>
        </w:rPr>
        <w:t>其中，校级</w:t>
      </w:r>
      <w:r>
        <w:rPr>
          <w:rFonts w:hint="eastAsia" w:ascii="仿宋" w:hAnsi="仿宋" w:eastAsia="仿宋"/>
          <w:sz w:val="28"/>
        </w:rPr>
        <w:t>研究生会</w:t>
      </w:r>
      <w:r>
        <w:rPr>
          <w:rFonts w:ascii="仿宋" w:hAnsi="仿宋" w:eastAsia="仿宋"/>
          <w:sz w:val="28"/>
        </w:rPr>
        <w:t>主席团由学生代表大会选举产生，校级</w:t>
      </w:r>
      <w:r>
        <w:rPr>
          <w:rFonts w:hint="eastAsia" w:ascii="仿宋" w:hAnsi="仿宋" w:eastAsia="仿宋"/>
          <w:sz w:val="28"/>
        </w:rPr>
        <w:t>研究生会</w:t>
      </w:r>
      <w:r>
        <w:rPr>
          <w:rFonts w:ascii="仿宋" w:hAnsi="仿宋" w:eastAsia="仿宋"/>
          <w:sz w:val="28"/>
        </w:rPr>
        <w:t>主席团候选人应由学院团组织推荐，经学院党组织同意，由学校党委</w:t>
      </w:r>
      <w:r>
        <w:rPr>
          <w:rFonts w:hint="eastAsia" w:ascii="仿宋" w:hAnsi="仿宋" w:eastAsia="仿宋"/>
          <w:sz w:val="28"/>
        </w:rPr>
        <w:t>研究生</w:t>
      </w:r>
      <w:r>
        <w:rPr>
          <w:rFonts w:ascii="仿宋" w:hAnsi="仿宋" w:eastAsia="仿宋"/>
          <w:sz w:val="28"/>
        </w:rPr>
        <w:t>工作部门和学校团委联合审查后，报学校党委确定。主席团候选人要具有代表性，应当从校、学院</w:t>
      </w:r>
      <w:r>
        <w:rPr>
          <w:rFonts w:hint="eastAsia" w:ascii="仿宋" w:hAnsi="仿宋" w:eastAsia="仿宋"/>
          <w:sz w:val="28"/>
        </w:rPr>
        <w:t>研究生</w:t>
      </w:r>
      <w:r>
        <w:rPr>
          <w:rFonts w:ascii="仿宋" w:hAnsi="仿宋" w:eastAsia="仿宋"/>
          <w:sz w:val="28"/>
        </w:rPr>
        <w:t>会工作人员和各领域优秀学生典型中产生。校级</w:t>
      </w:r>
      <w:r>
        <w:rPr>
          <w:rFonts w:hint="eastAsia" w:ascii="仿宋" w:hAnsi="仿宋" w:eastAsia="仿宋"/>
          <w:sz w:val="28"/>
        </w:rPr>
        <w:t>研究生</w:t>
      </w:r>
      <w:r>
        <w:rPr>
          <w:rFonts w:ascii="仿宋" w:hAnsi="仿宋" w:eastAsia="仿宋"/>
          <w:sz w:val="28"/>
        </w:rPr>
        <w:t>会工作部门成员由学院团组织推荐，经学校党委</w:t>
      </w:r>
      <w:r>
        <w:rPr>
          <w:rFonts w:hint="eastAsia" w:ascii="仿宋" w:hAnsi="仿宋" w:eastAsia="仿宋"/>
          <w:sz w:val="28"/>
        </w:rPr>
        <w:t>研究生</w:t>
      </w:r>
      <w:r>
        <w:rPr>
          <w:rFonts w:ascii="仿宋" w:hAnsi="仿宋" w:eastAsia="仿宋"/>
          <w:sz w:val="28"/>
        </w:rPr>
        <w:t>工作部门和学校团委审核后确定。</w:t>
      </w:r>
    </w:p>
    <w:p>
      <w:pPr>
        <w:spacing w:line="360" w:lineRule="auto"/>
        <w:rPr>
          <w:rFonts w:ascii="仿宋" w:hAnsi="仿宋" w:eastAsia="仿宋"/>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76"/>
    <w:rsid w:val="00001847"/>
    <w:rsid w:val="0000336E"/>
    <w:rsid w:val="0008769D"/>
    <w:rsid w:val="000B2C78"/>
    <w:rsid w:val="001D598F"/>
    <w:rsid w:val="002209B0"/>
    <w:rsid w:val="0033796B"/>
    <w:rsid w:val="00351FEA"/>
    <w:rsid w:val="003C3768"/>
    <w:rsid w:val="003E51C4"/>
    <w:rsid w:val="004078AB"/>
    <w:rsid w:val="0044552D"/>
    <w:rsid w:val="00447559"/>
    <w:rsid w:val="004E1C87"/>
    <w:rsid w:val="00554330"/>
    <w:rsid w:val="005B57EC"/>
    <w:rsid w:val="00637F76"/>
    <w:rsid w:val="00656F17"/>
    <w:rsid w:val="00665400"/>
    <w:rsid w:val="006A7600"/>
    <w:rsid w:val="006C08D6"/>
    <w:rsid w:val="006F75BA"/>
    <w:rsid w:val="007732F7"/>
    <w:rsid w:val="008442BE"/>
    <w:rsid w:val="008C4C8A"/>
    <w:rsid w:val="008E4F50"/>
    <w:rsid w:val="008F2549"/>
    <w:rsid w:val="009159AB"/>
    <w:rsid w:val="009D0241"/>
    <w:rsid w:val="00A579A0"/>
    <w:rsid w:val="00A83E7C"/>
    <w:rsid w:val="00AB408B"/>
    <w:rsid w:val="00B70B76"/>
    <w:rsid w:val="00DE0CBA"/>
    <w:rsid w:val="00EA6328"/>
    <w:rsid w:val="00EB41D5"/>
    <w:rsid w:val="00F56443"/>
    <w:rsid w:val="129B2D8F"/>
    <w:rsid w:val="53864F83"/>
    <w:rsid w:val="548D0529"/>
    <w:rsid w:val="67F838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E96F29-4609-44CF-B6B7-B43EFB5FFF4F}">
  <ds:schemaRefs/>
</ds:datastoreItem>
</file>

<file path=docProps/app.xml><?xml version="1.0" encoding="utf-8"?>
<Properties xmlns="http://schemas.openxmlformats.org/officeDocument/2006/extended-properties" xmlns:vt="http://schemas.openxmlformats.org/officeDocument/2006/docPropsVTypes">
  <Template>Normal.dotm</Template>
  <Pages>1</Pages>
  <Words>302</Words>
  <Characters>1728</Characters>
  <Lines>14</Lines>
  <Paragraphs>4</Paragraphs>
  <TotalTime>113</TotalTime>
  <ScaleCrop>false</ScaleCrop>
  <LinksUpToDate>false</LinksUpToDate>
  <CharactersWithSpaces>2026</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2020-06-22T02:00:00Z</dcterms:created>
  <dc:creator>Coolavida</dc:creator>
  <cp:lastModifiedBy>Fortune</cp:lastModifiedBy>
  <cp:lastPrinted>2020-07-17T00:18:00Z</cp:lastPrinted>
  <dcterms:modified xsi:type="dcterms:W3CDTF">2020-11-24T02:42:26Z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