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81" w:rsidRDefault="00594681" w:rsidP="00594681">
      <w:pPr>
        <w:spacing w:line="560" w:lineRule="atLeast"/>
        <w:jc w:val="left"/>
      </w:pPr>
      <w:r>
        <w:rPr>
          <w:rFonts w:ascii="方正小标宋简体" w:hAnsi="宋体"/>
          <w:color w:val="000000"/>
          <w:spacing w:val="20"/>
          <w:sz w:val="28"/>
          <w:szCs w:val="28"/>
        </w:rPr>
        <w:t>附件</w:t>
      </w:r>
      <w:r>
        <w:rPr>
          <w:rFonts w:ascii="方正小标宋简体" w:hAnsi="宋体" w:hint="eastAsia"/>
          <w:color w:val="000000"/>
          <w:spacing w:val="20"/>
          <w:sz w:val="28"/>
          <w:szCs w:val="28"/>
        </w:rPr>
        <w:t>一</w:t>
      </w:r>
      <w:r>
        <w:rPr>
          <w:rFonts w:ascii="方正小标宋简体" w:hAnsi="宋体"/>
          <w:color w:val="000000"/>
          <w:spacing w:val="20"/>
          <w:sz w:val="28"/>
          <w:szCs w:val="28"/>
        </w:rPr>
        <w:t>：</w:t>
      </w:r>
    </w:p>
    <w:p w:rsidR="00594681" w:rsidRDefault="00594681" w:rsidP="00594681">
      <w:pPr>
        <w:spacing w:line="560" w:lineRule="atLeast"/>
        <w:jc w:val="center"/>
      </w:pPr>
      <w:r>
        <w:rPr>
          <w:rFonts w:ascii="方正小标宋简体" w:eastAsia="仿宋" w:hAnsi="宋体" w:cs="仿宋" w:hint="eastAsia"/>
          <w:color w:val="000000"/>
          <w:spacing w:val="20"/>
          <w:sz w:val="40"/>
          <w:szCs w:val="40"/>
        </w:rPr>
        <w:t>广东省教育调查大赛</w:t>
      </w:r>
      <w:r>
        <w:rPr>
          <w:rFonts w:ascii="方正小标宋简体" w:eastAsia="仿宋" w:hAnsi="宋体" w:cs="仿宋"/>
          <w:color w:val="000000"/>
          <w:spacing w:val="20"/>
          <w:sz w:val="40"/>
          <w:szCs w:val="40"/>
        </w:rPr>
        <w:t>部分参考选题</w:t>
      </w:r>
    </w:p>
    <w:p w:rsidR="00594681" w:rsidRDefault="00594681" w:rsidP="00594681">
      <w:pPr>
        <w:spacing w:line="560" w:lineRule="atLeast"/>
        <w:jc w:val="left"/>
      </w:pP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中学生</w:t>
      </w:r>
      <w:r>
        <w:rPr>
          <w:rFonts w:ascii="仿宋" w:eastAsia="仿宋" w:hAnsi="仿宋" w:cs="仿宋" w:hint="eastAsia"/>
          <w:sz w:val="24"/>
          <w:szCs w:val="24"/>
        </w:rPr>
        <w:t>或小学生</w:t>
      </w:r>
      <w:r>
        <w:rPr>
          <w:rFonts w:ascii="仿宋" w:eastAsia="仿宋" w:hAnsi="仿宋" w:cs="仿宋"/>
          <w:sz w:val="24"/>
          <w:szCs w:val="24"/>
        </w:rPr>
        <w:t>课堂参与程度调查研究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关于高中思想政治课教学过程中学生的问题意识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中学生自主学习情况调查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中学生</w:t>
      </w:r>
      <w:r>
        <w:rPr>
          <w:rFonts w:ascii="仿宋" w:eastAsia="仿宋" w:hAnsi="仿宋" w:cs="仿宋" w:hint="eastAsia"/>
          <w:sz w:val="24"/>
          <w:szCs w:val="24"/>
        </w:rPr>
        <w:t>或小学生</w:t>
      </w:r>
      <w:r>
        <w:rPr>
          <w:rFonts w:ascii="仿宋" w:eastAsia="仿宋" w:hAnsi="仿宋" w:cs="仿宋"/>
          <w:sz w:val="24"/>
          <w:szCs w:val="24"/>
        </w:rPr>
        <w:t>偏科情况调查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准大学生专业选择的影响因素研究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中学生</w:t>
      </w:r>
      <w:r>
        <w:rPr>
          <w:rFonts w:ascii="仿宋" w:eastAsia="仿宋" w:hAnsi="仿宋" w:cs="仿宋" w:hint="eastAsia"/>
          <w:sz w:val="24"/>
          <w:szCs w:val="24"/>
        </w:rPr>
        <w:t>或小学生</w:t>
      </w:r>
      <w:r>
        <w:rPr>
          <w:rFonts w:ascii="仿宋" w:eastAsia="仿宋" w:hAnsi="仿宋" w:cs="仿宋"/>
          <w:sz w:val="24"/>
          <w:szCs w:val="24"/>
        </w:rPr>
        <w:t>学习成绩的影响因素研究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中学</w:t>
      </w:r>
      <w:r>
        <w:rPr>
          <w:rFonts w:ascii="仿宋" w:eastAsia="仿宋" w:hAnsi="仿宋" w:cs="仿宋" w:hint="eastAsia"/>
          <w:sz w:val="24"/>
          <w:szCs w:val="24"/>
        </w:rPr>
        <w:t>或小学</w:t>
      </w:r>
      <w:r>
        <w:rPr>
          <w:rFonts w:ascii="仿宋" w:eastAsia="仿宋" w:hAnsi="仿宋" w:cs="仿宋"/>
          <w:sz w:val="24"/>
          <w:szCs w:val="24"/>
        </w:rPr>
        <w:t>教师教育科研现状及对策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中学</w:t>
      </w:r>
      <w:r>
        <w:rPr>
          <w:rFonts w:ascii="仿宋" w:eastAsia="仿宋" w:hAnsi="仿宋" w:cs="仿宋" w:hint="eastAsia"/>
          <w:sz w:val="24"/>
          <w:szCs w:val="24"/>
        </w:rPr>
        <w:t>或小学</w:t>
      </w:r>
      <w:r>
        <w:rPr>
          <w:rFonts w:ascii="仿宋" w:eastAsia="仿宋" w:hAnsi="仿宋" w:cs="仿宋"/>
          <w:sz w:val="24"/>
          <w:szCs w:val="24"/>
        </w:rPr>
        <w:t>教师职业发展现状研究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中学</w:t>
      </w:r>
      <w:r>
        <w:rPr>
          <w:rFonts w:ascii="仿宋" w:eastAsia="仿宋" w:hAnsi="仿宋" w:cs="仿宋" w:hint="eastAsia"/>
          <w:sz w:val="24"/>
          <w:szCs w:val="24"/>
        </w:rPr>
        <w:t>或小学</w:t>
      </w:r>
      <w:r>
        <w:rPr>
          <w:rFonts w:ascii="仿宋" w:eastAsia="仿宋" w:hAnsi="仿宋" w:cs="仿宋"/>
          <w:sz w:val="24"/>
          <w:szCs w:val="24"/>
        </w:rPr>
        <w:t>教师职业满意度调查研究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中学生</w:t>
      </w:r>
      <w:r>
        <w:rPr>
          <w:rFonts w:ascii="仿宋" w:eastAsia="仿宋" w:hAnsi="仿宋" w:cs="仿宋" w:hint="eastAsia"/>
          <w:sz w:val="24"/>
          <w:szCs w:val="24"/>
        </w:rPr>
        <w:t>或小学生</w:t>
      </w:r>
      <w:r>
        <w:rPr>
          <w:rFonts w:ascii="仿宋" w:eastAsia="仿宋" w:hAnsi="仿宋" w:cs="仿宋"/>
          <w:sz w:val="24"/>
          <w:szCs w:val="24"/>
        </w:rPr>
        <w:t>学习压力研究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关于学生课余时间利用状况调查方案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关于研究性学习现状的调查报告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后进</w:t>
      </w:r>
      <w:proofErr w:type="gramStart"/>
      <w:r>
        <w:rPr>
          <w:rFonts w:ascii="仿宋" w:eastAsia="仿宋" w:hAnsi="仿宋" w:cs="仿宋"/>
          <w:sz w:val="24"/>
          <w:szCs w:val="24"/>
        </w:rPr>
        <w:t>生状况</w:t>
      </w:r>
      <w:proofErr w:type="gramEnd"/>
      <w:r>
        <w:rPr>
          <w:rFonts w:ascii="仿宋" w:eastAsia="仿宋" w:hAnsi="仿宋" w:cs="仿宋"/>
          <w:sz w:val="24"/>
          <w:szCs w:val="24"/>
        </w:rPr>
        <w:t>调研报告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义务教育均衡发展问题研究</w:t>
      </w:r>
    </w:p>
    <w:p w:rsidR="00594681" w:rsidRDefault="00594681" w:rsidP="00594681">
      <w:pPr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贫困家庭子女学习状况调查研究</w:t>
      </w:r>
    </w:p>
    <w:p w:rsidR="00594681" w:rsidRDefault="00594681" w:rsidP="00594681">
      <w:pPr>
        <w:jc w:val="left"/>
      </w:pPr>
      <w:r>
        <w:rPr>
          <w:rFonts w:ascii="仿宋" w:eastAsia="仿宋" w:hAnsi="仿宋" w:cs="仿宋" w:hint="eastAsia"/>
          <w:sz w:val="24"/>
          <w:szCs w:val="24"/>
        </w:rPr>
        <w:t>某某地区农村留守儿童现状调查研究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精准扶贫背景下教育扶贫的现状研究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游戏教学在当前学前教育中的实施现状研究</w:t>
      </w:r>
    </w:p>
    <w:p w:rsidR="00594681" w:rsidRDefault="00594681" w:rsidP="00594681">
      <w:pPr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义务教育如何才能“控辍保学”</w:t>
      </w:r>
    </w:p>
    <w:p w:rsidR="00594681" w:rsidRDefault="00594681" w:rsidP="00594681">
      <w:pPr>
        <w:jc w:val="left"/>
      </w:pPr>
      <w:r>
        <w:rPr>
          <w:rFonts w:ascii="仿宋" w:eastAsia="仿宋" w:hAnsi="仿宋" w:cs="仿宋" w:hint="eastAsia"/>
          <w:sz w:val="24"/>
          <w:szCs w:val="24"/>
        </w:rPr>
        <w:t>城乡教育一体化现状调查研究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教育政策的地区差异化现状研究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大学生领导力现状调研</w:t>
      </w:r>
    </w:p>
    <w:p w:rsidR="00594681" w:rsidRDefault="00594681" w:rsidP="00594681">
      <w:pPr>
        <w:jc w:val="left"/>
      </w:pPr>
      <w:r>
        <w:rPr>
          <w:rFonts w:ascii="仿宋" w:eastAsia="仿宋" w:hAnsi="仿宋" w:cs="仿宋"/>
          <w:sz w:val="24"/>
          <w:szCs w:val="24"/>
        </w:rPr>
        <w:t>社会力量参与学前教育办学现状研究</w:t>
      </w:r>
    </w:p>
    <w:p w:rsidR="00594681" w:rsidRDefault="00594681" w:rsidP="00594681">
      <w:pPr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学校</w:t>
      </w:r>
      <w:r>
        <w:rPr>
          <w:rFonts w:ascii="仿宋" w:eastAsia="仿宋" w:hAnsi="仿宋" w:cs="仿宋"/>
          <w:sz w:val="24"/>
          <w:szCs w:val="24"/>
        </w:rPr>
        <w:t>教育国际化状况调研</w:t>
      </w:r>
    </w:p>
    <w:p w:rsidR="00594681" w:rsidRDefault="00594681" w:rsidP="00594681">
      <w:pPr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中职教育或高职教育学生就业质量调查研究</w:t>
      </w:r>
    </w:p>
    <w:p w:rsidR="00594681" w:rsidRDefault="00594681" w:rsidP="00594681">
      <w:pPr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广东教育现代化的现状问题与对策研究</w:t>
      </w:r>
    </w:p>
    <w:p w:rsidR="00594681" w:rsidRDefault="00594681" w:rsidP="00594681">
      <w:pPr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区域教育发展政策问题调查研究</w:t>
      </w:r>
    </w:p>
    <w:p w:rsidR="00594681" w:rsidRDefault="00594681" w:rsidP="00594681">
      <w:pPr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大湾区教育改革与发展问题调查研究</w:t>
      </w:r>
    </w:p>
    <w:p w:rsidR="00594681" w:rsidRDefault="00594681" w:rsidP="00594681">
      <w:pPr>
        <w:jc w:val="left"/>
      </w:pPr>
    </w:p>
    <w:p w:rsidR="00594681" w:rsidRDefault="00594681" w:rsidP="00594681">
      <w:pPr>
        <w:spacing w:beforeLines="50" w:before="156" w:afterLines="50" w:after="156"/>
        <w:jc w:val="left"/>
        <w:rPr>
          <w:rFonts w:ascii="方正小标宋简体" w:eastAsia="方正小标宋简体" w:hAnsi="宋体"/>
          <w:color w:val="000000"/>
          <w:spacing w:val="20"/>
          <w:sz w:val="72"/>
          <w:szCs w:val="72"/>
        </w:rPr>
      </w:pPr>
    </w:p>
    <w:p w:rsidR="00594681" w:rsidRDefault="00594681" w:rsidP="00594681">
      <w:pPr>
        <w:spacing w:beforeLines="50" w:before="156" w:afterLines="50" w:after="156"/>
        <w:jc w:val="left"/>
        <w:rPr>
          <w:rFonts w:ascii="方正小标宋简体" w:hAnsi="宋体"/>
          <w:color w:val="000000"/>
          <w:spacing w:val="20"/>
          <w:sz w:val="28"/>
          <w:szCs w:val="28"/>
        </w:rPr>
      </w:pPr>
    </w:p>
    <w:p w:rsidR="00594681" w:rsidRDefault="00594681" w:rsidP="00594681">
      <w:pPr>
        <w:spacing w:beforeLines="50" w:before="156" w:afterLines="50" w:after="156"/>
        <w:jc w:val="left"/>
        <w:rPr>
          <w:rFonts w:ascii="方正小标宋简体" w:eastAsia="方正小标宋简体" w:hAnsi="宋体"/>
          <w:color w:val="000000"/>
          <w:spacing w:val="20"/>
          <w:sz w:val="28"/>
          <w:szCs w:val="28"/>
        </w:rPr>
      </w:pPr>
      <w:r>
        <w:rPr>
          <w:rFonts w:ascii="方正小标宋简体" w:hAnsi="宋体" w:hint="eastAsia"/>
          <w:color w:val="000000"/>
          <w:spacing w:val="20"/>
          <w:sz w:val="28"/>
          <w:szCs w:val="28"/>
        </w:rPr>
        <w:lastRenderedPageBreak/>
        <w:t>附件二：</w:t>
      </w:r>
    </w:p>
    <w:p w:rsidR="00594681" w:rsidRDefault="00594681" w:rsidP="00594681">
      <w:pPr>
        <w:spacing w:beforeLines="50" w:before="156" w:afterLines="50" w:after="156"/>
        <w:jc w:val="center"/>
        <w:rPr>
          <w:rFonts w:ascii="方正小标宋简体" w:eastAsia="方正小标宋简体" w:hAnsi="宋体"/>
          <w:color w:val="000000"/>
          <w:spacing w:val="20"/>
          <w:sz w:val="72"/>
          <w:szCs w:val="72"/>
        </w:rPr>
      </w:pPr>
      <w:r>
        <w:rPr>
          <w:rFonts w:ascii="方正小标宋简体" w:eastAsia="方正小标宋简体" w:hAnsi="宋体" w:hint="eastAsia"/>
          <w:color w:val="000000"/>
          <w:spacing w:val="20"/>
          <w:sz w:val="72"/>
          <w:szCs w:val="72"/>
        </w:rPr>
        <w:t>广东省教育调查大赛</w:t>
      </w:r>
    </w:p>
    <w:p w:rsidR="00594681" w:rsidRDefault="00594681" w:rsidP="00594681">
      <w:pPr>
        <w:spacing w:beforeLines="50" w:before="156" w:afterLines="50" w:after="156"/>
        <w:jc w:val="center"/>
        <w:rPr>
          <w:rFonts w:ascii="方正小标宋简体" w:eastAsia="方正小标宋简体" w:hAnsi="宋体"/>
          <w:color w:val="000000"/>
          <w:spacing w:val="2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20"/>
          <w:sz w:val="44"/>
          <w:szCs w:val="44"/>
        </w:rPr>
        <w:t>（2018年）</w:t>
      </w:r>
    </w:p>
    <w:p w:rsidR="00594681" w:rsidRDefault="00594681" w:rsidP="00594681">
      <w:pPr>
        <w:spacing w:beforeLines="50" w:before="156" w:afterLines="50" w:after="156"/>
        <w:jc w:val="center"/>
        <w:rPr>
          <w:rFonts w:ascii="方正小标宋简体" w:eastAsia="方正小标宋简体" w:hAnsi="楷体"/>
          <w:bCs/>
          <w:color w:val="000000"/>
          <w:sz w:val="52"/>
          <w:szCs w:val="52"/>
        </w:rPr>
      </w:pPr>
      <w:r>
        <w:rPr>
          <w:rFonts w:ascii="方正小标宋简体" w:eastAsia="方正小标宋简体" w:hAnsi="楷体" w:hint="eastAsia"/>
          <w:bCs/>
          <w:color w:val="000000"/>
          <w:sz w:val="52"/>
          <w:szCs w:val="52"/>
        </w:rPr>
        <w:t>教育调查报告</w:t>
      </w:r>
    </w:p>
    <w:p w:rsidR="00594681" w:rsidRDefault="00594681" w:rsidP="00594681">
      <w:pPr>
        <w:spacing w:beforeLines="50" w:before="156" w:afterLines="50" w:after="156"/>
        <w:jc w:val="center"/>
        <w:rPr>
          <w:rFonts w:ascii="方正小标宋简体" w:eastAsia="方正小标宋简体" w:hAnsi="楷体"/>
          <w:bCs/>
          <w:color w:val="000000"/>
          <w:sz w:val="52"/>
          <w:szCs w:val="52"/>
        </w:rPr>
      </w:pPr>
    </w:p>
    <w:p w:rsidR="00594681" w:rsidRDefault="00594681" w:rsidP="00594681">
      <w:pPr>
        <w:rPr>
          <w:rFonts w:eastAsia="黑体"/>
        </w:rPr>
      </w:pPr>
    </w:p>
    <w:p w:rsidR="00594681" w:rsidRDefault="00594681" w:rsidP="00594681">
      <w:pPr>
        <w:spacing w:beforeLines="50" w:before="156" w:afterLines="50" w:after="156" w:line="360" w:lineRule="auto"/>
        <w:rPr>
          <w:rFonts w:ascii="宋体" w:hAnsi="宋体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 xml:space="preserve">   </w:t>
      </w:r>
      <w:r>
        <w:rPr>
          <w:rFonts w:ascii="宋体" w:hAnsi="宋体" w:hint="eastAsia"/>
          <w:color w:val="000000"/>
          <w:sz w:val="36"/>
          <w:szCs w:val="36"/>
        </w:rPr>
        <w:t xml:space="preserve"> 调查报告 标 题：</w:t>
      </w:r>
      <w:r>
        <w:rPr>
          <w:rFonts w:ascii="宋体" w:hAnsi="宋体" w:hint="eastAsia"/>
          <w:color w:val="000000"/>
          <w:sz w:val="36"/>
          <w:szCs w:val="36"/>
          <w:u w:val="single"/>
        </w:rPr>
        <w:t xml:space="preserve">                       </w:t>
      </w:r>
    </w:p>
    <w:p w:rsidR="00594681" w:rsidRDefault="00594681" w:rsidP="00594681">
      <w:pPr>
        <w:spacing w:beforeLines="50" w:before="156" w:afterLines="50" w:after="156" w:line="360" w:lineRule="auto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 xml:space="preserve">    调查报告负责人：</w:t>
      </w:r>
      <w:r>
        <w:rPr>
          <w:rFonts w:ascii="宋体" w:hAnsi="宋体" w:hint="eastAsia"/>
          <w:color w:val="000000"/>
          <w:sz w:val="36"/>
          <w:szCs w:val="36"/>
          <w:u w:val="single"/>
        </w:rPr>
        <w:t xml:space="preserve">                       </w:t>
      </w:r>
    </w:p>
    <w:p w:rsidR="00594681" w:rsidRDefault="00594681" w:rsidP="00594681">
      <w:pPr>
        <w:spacing w:beforeLines="50" w:before="156" w:afterLines="50" w:after="156" w:line="360" w:lineRule="auto"/>
        <w:rPr>
          <w:rFonts w:ascii="宋体" w:hAnsi="宋体"/>
          <w:color w:val="000000"/>
          <w:sz w:val="36"/>
          <w:szCs w:val="36"/>
          <w:u w:val="single"/>
        </w:rPr>
      </w:pPr>
      <w:r>
        <w:rPr>
          <w:rFonts w:ascii="宋体" w:hAnsi="宋体" w:hint="eastAsia"/>
          <w:color w:val="000000"/>
          <w:sz w:val="36"/>
          <w:szCs w:val="36"/>
        </w:rPr>
        <w:t xml:space="preserve">    负 责 人 手 机：</w:t>
      </w:r>
      <w:r>
        <w:rPr>
          <w:rFonts w:ascii="宋体" w:hAnsi="宋体" w:hint="eastAsia"/>
          <w:color w:val="000000"/>
          <w:sz w:val="36"/>
          <w:szCs w:val="36"/>
          <w:u w:val="single"/>
        </w:rPr>
        <w:t xml:space="preserve">                       </w:t>
      </w:r>
    </w:p>
    <w:p w:rsidR="00594681" w:rsidRDefault="00594681" w:rsidP="00594681">
      <w:pPr>
        <w:spacing w:beforeLines="50" w:before="156" w:afterLines="50" w:after="156" w:line="360" w:lineRule="auto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 xml:space="preserve">    负责人所在单位：</w:t>
      </w:r>
      <w:r>
        <w:rPr>
          <w:rFonts w:ascii="宋体" w:hAnsi="宋体" w:hint="eastAsia"/>
          <w:color w:val="000000"/>
          <w:sz w:val="36"/>
          <w:szCs w:val="36"/>
          <w:u w:val="single"/>
        </w:rPr>
        <w:t xml:space="preserve">                       </w:t>
      </w:r>
    </w:p>
    <w:p w:rsidR="00594681" w:rsidRDefault="00594681" w:rsidP="00594681">
      <w:pPr>
        <w:rPr>
          <w:rFonts w:ascii="仿宋_GB2312" w:eastAsia="仿宋_GB2312"/>
          <w:color w:val="000000"/>
          <w:sz w:val="28"/>
          <w:szCs w:val="28"/>
        </w:rPr>
      </w:pPr>
    </w:p>
    <w:p w:rsidR="00594681" w:rsidRDefault="00594681" w:rsidP="00594681">
      <w:pPr>
        <w:jc w:val="left"/>
        <w:rPr>
          <w:rFonts w:ascii="仿宋_GB2312" w:eastAsia="仿宋_GB2312"/>
          <w:color w:val="000000"/>
          <w:sz w:val="28"/>
          <w:szCs w:val="28"/>
        </w:rPr>
      </w:pPr>
    </w:p>
    <w:p w:rsidR="00594681" w:rsidRDefault="00594681" w:rsidP="00594681">
      <w:pPr>
        <w:jc w:val="left"/>
        <w:rPr>
          <w:rFonts w:ascii="仿宋_GB2312" w:eastAsia="仿宋_GB2312"/>
          <w:color w:val="000000"/>
          <w:sz w:val="28"/>
          <w:szCs w:val="28"/>
        </w:rPr>
      </w:pPr>
    </w:p>
    <w:p w:rsidR="00594681" w:rsidRDefault="00594681" w:rsidP="00594681">
      <w:pPr>
        <w:jc w:val="left"/>
        <w:rPr>
          <w:rFonts w:ascii="仿宋_GB2312" w:eastAsia="仿宋_GB2312"/>
          <w:color w:val="000000"/>
          <w:sz w:val="28"/>
          <w:szCs w:val="28"/>
        </w:rPr>
      </w:pPr>
    </w:p>
    <w:p w:rsidR="00594681" w:rsidRDefault="00594681" w:rsidP="00594681">
      <w:pPr>
        <w:jc w:val="left"/>
        <w:rPr>
          <w:rFonts w:ascii="仿宋_GB2312" w:eastAsia="仿宋_GB2312"/>
          <w:color w:val="000000"/>
          <w:sz w:val="28"/>
          <w:szCs w:val="28"/>
        </w:rPr>
      </w:pPr>
    </w:p>
    <w:p w:rsidR="00594681" w:rsidRDefault="00594681" w:rsidP="00594681">
      <w:pPr>
        <w:jc w:val="left"/>
        <w:rPr>
          <w:rFonts w:ascii="仿宋_GB2312" w:eastAsia="仿宋_GB2312"/>
          <w:color w:val="000000"/>
          <w:sz w:val="28"/>
          <w:szCs w:val="28"/>
        </w:rPr>
      </w:pPr>
    </w:p>
    <w:p w:rsidR="00594681" w:rsidRDefault="00594681" w:rsidP="00594681">
      <w:pPr>
        <w:jc w:val="left"/>
        <w:rPr>
          <w:rFonts w:ascii="仿宋_GB2312" w:eastAsia="仿宋_GB2312"/>
          <w:color w:val="000000"/>
          <w:sz w:val="28"/>
          <w:szCs w:val="28"/>
        </w:rPr>
      </w:pPr>
    </w:p>
    <w:p w:rsidR="00594681" w:rsidRDefault="00594681" w:rsidP="00594681">
      <w:pPr>
        <w:jc w:val="center"/>
        <w:rPr>
          <w:rFonts w:ascii="方正小标宋简体" w:eastAsia="方正小标宋简体" w:hAnsi="宋体"/>
          <w:color w:val="000000"/>
          <w:spacing w:val="2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pacing w:val="20"/>
          <w:sz w:val="36"/>
          <w:szCs w:val="36"/>
        </w:rPr>
        <w:lastRenderedPageBreak/>
        <w:t>广东省教育调查大赛组委会制</w:t>
      </w:r>
    </w:p>
    <w:p w:rsidR="00594681" w:rsidRDefault="00594681" w:rsidP="00594681">
      <w:pPr>
        <w:jc w:val="center"/>
        <w:rPr>
          <w:rFonts w:ascii="方正小标宋简体" w:eastAsia="方正小标宋简体" w:hAnsi="宋体"/>
          <w:color w:val="000000"/>
          <w:spacing w:val="2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pacing w:val="20"/>
          <w:sz w:val="36"/>
          <w:szCs w:val="36"/>
        </w:rPr>
        <w:t>2018年6月</w:t>
      </w:r>
    </w:p>
    <w:p w:rsidR="00594681" w:rsidRDefault="00594681" w:rsidP="00594681">
      <w:pPr>
        <w:spacing w:line="360" w:lineRule="auto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负责人承诺：</w:t>
      </w:r>
    </w:p>
    <w:p w:rsidR="00594681" w:rsidRDefault="00594681" w:rsidP="00594681">
      <w:pPr>
        <w:spacing w:line="360" w:lineRule="auto"/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我承诺对本人填写的各项内容的真实性负责，保证没有知识产权争议。在此次教育调查研究中，严格遵守有关规定，按计划认真开展调查研究工作，不存在学术造假情况，若填报失实和违反规定，本人将承担全部责任。广东省教育调查大赛有权使用本调查报告的所有数据和资料。</w:t>
      </w:r>
    </w:p>
    <w:p w:rsidR="00594681" w:rsidRDefault="00594681" w:rsidP="00594681">
      <w:pPr>
        <w:spacing w:line="360" w:lineRule="auto"/>
        <w:ind w:firstLineChars="200" w:firstLine="640"/>
        <w:jc w:val="left"/>
        <w:rPr>
          <w:rFonts w:eastAsia="仿宋_GB2312"/>
          <w:sz w:val="32"/>
        </w:rPr>
      </w:pPr>
    </w:p>
    <w:p w:rsidR="00594681" w:rsidRDefault="00594681" w:rsidP="00594681">
      <w:pPr>
        <w:spacing w:line="360" w:lineRule="auto"/>
        <w:ind w:right="1760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负责人签字：</w:t>
      </w:r>
    </w:p>
    <w:p w:rsidR="00594681" w:rsidRDefault="00594681" w:rsidP="00594681">
      <w:pPr>
        <w:spacing w:line="360" w:lineRule="auto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</w:p>
    <w:p w:rsidR="00594681" w:rsidRDefault="00594681" w:rsidP="00594681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填 写 说 明</w:t>
      </w:r>
    </w:p>
    <w:p w:rsidR="00594681" w:rsidRDefault="00594681" w:rsidP="00594681">
      <w:pPr>
        <w:adjustRightInd w:val="0"/>
        <w:snapToGrid w:val="0"/>
        <w:spacing w:line="312" w:lineRule="auto"/>
        <w:jc w:val="left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>1</w:t>
      </w:r>
      <w:r>
        <w:rPr>
          <w:rFonts w:eastAsia="仿宋" w:hAnsi="仿宋"/>
          <w:bCs/>
          <w:sz w:val="28"/>
          <w:szCs w:val="28"/>
        </w:rPr>
        <w:t>、封面各栏目用中文如实填写。</w:t>
      </w:r>
    </w:p>
    <w:p w:rsidR="00594681" w:rsidRDefault="00594681" w:rsidP="00594681">
      <w:pPr>
        <w:pStyle w:val="a5"/>
        <w:adjustRightInd w:val="0"/>
        <w:snapToGrid w:val="0"/>
        <w:spacing w:beforeAutospacing="0" w:afterAutospacing="0" w:line="312" w:lineRule="auto"/>
        <w:rPr>
          <w:rFonts w:ascii="仿宋" w:eastAsia="仿宋" w:hAnsi="仿宋" w:cs="仿宋"/>
          <w:sz w:val="28"/>
          <w:szCs w:val="28"/>
        </w:rPr>
      </w:pPr>
      <w:r>
        <w:rPr>
          <w:rFonts w:ascii="Times New Roman" w:eastAsia="仿宋" w:hAnsi="Times New Roman"/>
          <w:bCs/>
          <w:sz w:val="28"/>
          <w:szCs w:val="28"/>
        </w:rPr>
        <w:t>2</w:t>
      </w:r>
      <w:r>
        <w:rPr>
          <w:rFonts w:ascii="Times New Roman" w:eastAsia="仿宋" w:hAnsi="仿宋"/>
          <w:bCs/>
          <w:sz w:val="28"/>
          <w:szCs w:val="28"/>
        </w:rPr>
        <w:t>、本调查报告于</w:t>
      </w:r>
      <w:r>
        <w:rPr>
          <w:rFonts w:ascii="Times New Roman" w:eastAsia="仿宋" w:hAnsi="Times New Roman"/>
          <w:bCs/>
          <w:sz w:val="28"/>
          <w:szCs w:val="28"/>
        </w:rPr>
        <w:t>201</w:t>
      </w:r>
      <w:r>
        <w:rPr>
          <w:rFonts w:ascii="Times New Roman" w:eastAsia="仿宋" w:hAnsi="Times New Roman" w:hint="eastAsia"/>
          <w:bCs/>
          <w:sz w:val="28"/>
          <w:szCs w:val="28"/>
        </w:rPr>
        <w:t>8</w:t>
      </w:r>
      <w:r>
        <w:rPr>
          <w:rFonts w:ascii="Times New Roman" w:eastAsia="仿宋" w:hAnsi="仿宋"/>
          <w:bCs/>
          <w:sz w:val="28"/>
          <w:szCs w:val="28"/>
        </w:rPr>
        <w:t>年</w:t>
      </w:r>
      <w:r>
        <w:rPr>
          <w:rFonts w:ascii="Times New Roman" w:eastAsia="仿宋" w:hAnsi="Times New Roman"/>
          <w:bCs/>
          <w:sz w:val="28"/>
          <w:szCs w:val="28"/>
        </w:rPr>
        <w:t>9</w:t>
      </w:r>
      <w:r>
        <w:rPr>
          <w:rFonts w:ascii="Times New Roman" w:eastAsia="仿宋" w:hAnsi="仿宋"/>
          <w:bCs/>
          <w:sz w:val="28"/>
          <w:szCs w:val="28"/>
        </w:rPr>
        <w:t>月</w:t>
      </w:r>
      <w:r>
        <w:rPr>
          <w:rFonts w:ascii="Times New Roman" w:eastAsia="仿宋" w:hAnsi="Times New Roman"/>
          <w:bCs/>
          <w:sz w:val="28"/>
          <w:szCs w:val="28"/>
        </w:rPr>
        <w:t>30</w:t>
      </w:r>
      <w:r>
        <w:rPr>
          <w:rFonts w:ascii="Times New Roman" w:eastAsia="仿宋" w:hAnsi="仿宋"/>
          <w:bCs/>
          <w:sz w:val="28"/>
          <w:szCs w:val="28"/>
        </w:rPr>
        <w:t>日前以电子邮件形式提交至</w:t>
      </w:r>
      <w:r>
        <w:rPr>
          <w:rFonts w:ascii="仿宋" w:eastAsia="仿宋" w:hAnsi="仿宋" w:cs="仿宋" w:hint="eastAsia"/>
          <w:sz w:val="28"/>
          <w:szCs w:val="28"/>
        </w:rPr>
        <w:t>大赛秘书处邮箱</w:t>
      </w:r>
      <w:r>
        <w:rPr>
          <w:rFonts w:ascii="仿宋" w:eastAsia="仿宋" w:hAnsi="仿宋" w:cs="仿宋" w:hint="eastAsia"/>
          <w:color w:val="36363D"/>
          <w:sz w:val="28"/>
          <w:szCs w:val="28"/>
        </w:rPr>
        <w:t>gdjydc2018@163.com</w:t>
      </w:r>
      <w:r>
        <w:rPr>
          <w:rFonts w:ascii="仿宋" w:eastAsia="仿宋" w:hAnsi="仿宋" w:cs="仿宋" w:hint="eastAsia"/>
          <w:sz w:val="28"/>
          <w:szCs w:val="28"/>
        </w:rPr>
        <w:t xml:space="preserve">，邮件主题及附件标题请规范填写申报者姓名、具体题目及所在单位信息，如：“李某某：××调查报告（××大学××学院）”。    </w:t>
      </w:r>
    </w:p>
    <w:p w:rsidR="00594681" w:rsidRDefault="00594681" w:rsidP="00594681">
      <w:pPr>
        <w:pStyle w:val="a5"/>
        <w:adjustRightInd w:val="0"/>
        <w:snapToGrid w:val="0"/>
        <w:spacing w:beforeAutospacing="0" w:afterAutospacing="0" w:line="312" w:lineRule="auto"/>
        <w:rPr>
          <w:rFonts w:ascii="Times New Roman" w:eastAsia="仿宋" w:hAnsi="Times New Roman"/>
          <w:bCs/>
          <w:sz w:val="28"/>
          <w:szCs w:val="28"/>
        </w:rPr>
      </w:pPr>
      <w:r>
        <w:rPr>
          <w:rFonts w:ascii="Times New Roman" w:eastAsia="仿宋" w:hAnsi="Times New Roman"/>
          <w:bCs/>
          <w:sz w:val="28"/>
          <w:szCs w:val="28"/>
        </w:rPr>
        <w:t>3</w:t>
      </w:r>
      <w:r>
        <w:rPr>
          <w:rFonts w:ascii="Times New Roman" w:eastAsia="仿宋" w:hAnsi="Times New Roman"/>
          <w:bCs/>
          <w:sz w:val="28"/>
          <w:szCs w:val="28"/>
        </w:rPr>
        <w:t>、</w:t>
      </w:r>
      <w:r>
        <w:rPr>
          <w:rFonts w:ascii="Times New Roman" w:eastAsia="仿宋" w:hAnsi="Times New Roman" w:hint="eastAsia"/>
          <w:bCs/>
          <w:sz w:val="28"/>
          <w:szCs w:val="28"/>
        </w:rPr>
        <w:t>申报人将本调查报告用</w:t>
      </w:r>
      <w:r>
        <w:rPr>
          <w:rFonts w:ascii="Times New Roman" w:eastAsia="仿宋" w:hAnsi="Times New Roman" w:hint="eastAsia"/>
          <w:bCs/>
          <w:sz w:val="28"/>
          <w:szCs w:val="28"/>
        </w:rPr>
        <w:t>A4</w:t>
      </w:r>
      <w:r>
        <w:rPr>
          <w:rFonts w:ascii="Times New Roman" w:eastAsia="仿宋" w:hAnsi="Times New Roman" w:hint="eastAsia"/>
          <w:bCs/>
          <w:sz w:val="28"/>
          <w:szCs w:val="28"/>
        </w:rPr>
        <w:t>纸双面打印</w:t>
      </w:r>
      <w:r>
        <w:rPr>
          <w:rFonts w:ascii="Times New Roman" w:eastAsia="仿宋" w:hAnsi="Times New Roman" w:hint="eastAsia"/>
          <w:bCs/>
          <w:sz w:val="28"/>
          <w:szCs w:val="28"/>
        </w:rPr>
        <w:t>1</w:t>
      </w:r>
      <w:r>
        <w:rPr>
          <w:rFonts w:ascii="Times New Roman" w:eastAsia="仿宋" w:hAnsi="Times New Roman" w:hint="eastAsia"/>
          <w:bCs/>
          <w:sz w:val="28"/>
          <w:szCs w:val="28"/>
        </w:rPr>
        <w:t>式</w:t>
      </w:r>
      <w:r>
        <w:rPr>
          <w:rFonts w:ascii="Times New Roman" w:eastAsia="仿宋" w:hAnsi="Times New Roman" w:hint="eastAsia"/>
          <w:bCs/>
          <w:sz w:val="28"/>
          <w:szCs w:val="28"/>
        </w:rPr>
        <w:t>5</w:t>
      </w:r>
      <w:r>
        <w:rPr>
          <w:rFonts w:ascii="Times New Roman" w:eastAsia="仿宋" w:hAnsi="Times New Roman" w:hint="eastAsia"/>
          <w:bCs/>
          <w:sz w:val="28"/>
          <w:szCs w:val="28"/>
        </w:rPr>
        <w:t>份，于</w:t>
      </w:r>
      <w:r>
        <w:rPr>
          <w:rFonts w:ascii="Times New Roman" w:eastAsia="仿宋" w:hAnsi="Times New Roman" w:hint="eastAsia"/>
          <w:bCs/>
          <w:sz w:val="28"/>
          <w:szCs w:val="28"/>
        </w:rPr>
        <w:t>2018</w:t>
      </w:r>
      <w:r>
        <w:rPr>
          <w:rFonts w:ascii="Times New Roman" w:eastAsia="仿宋" w:hAnsi="Times New Roman" w:hint="eastAsia"/>
          <w:bCs/>
          <w:sz w:val="28"/>
          <w:szCs w:val="28"/>
        </w:rPr>
        <w:t>年</w:t>
      </w:r>
      <w:r>
        <w:rPr>
          <w:rFonts w:ascii="Times New Roman" w:eastAsia="仿宋" w:hAnsi="Times New Roman" w:hint="eastAsia"/>
          <w:bCs/>
          <w:sz w:val="28"/>
          <w:szCs w:val="28"/>
        </w:rPr>
        <w:t>9</w:t>
      </w:r>
      <w:r>
        <w:rPr>
          <w:rFonts w:ascii="Times New Roman" w:eastAsia="仿宋" w:hAnsi="Times New Roman" w:hint="eastAsia"/>
          <w:bCs/>
          <w:sz w:val="28"/>
          <w:szCs w:val="28"/>
        </w:rPr>
        <w:t>月</w:t>
      </w:r>
      <w:r>
        <w:rPr>
          <w:rFonts w:ascii="Times New Roman" w:eastAsia="仿宋" w:hAnsi="Times New Roman" w:hint="eastAsia"/>
          <w:bCs/>
          <w:sz w:val="28"/>
          <w:szCs w:val="28"/>
        </w:rPr>
        <w:t>30</w:t>
      </w:r>
      <w:r>
        <w:rPr>
          <w:rFonts w:ascii="Times New Roman" w:eastAsia="仿宋" w:hAnsi="Times New Roman" w:hint="eastAsia"/>
          <w:bCs/>
          <w:sz w:val="28"/>
          <w:szCs w:val="28"/>
        </w:rPr>
        <w:t>日前寄送至广东外语外贸大学数学与统计学院（地址：广东省广州市</w:t>
      </w:r>
      <w:proofErr w:type="gramStart"/>
      <w:r>
        <w:rPr>
          <w:rFonts w:ascii="Times New Roman" w:eastAsia="仿宋" w:hAnsi="Times New Roman" w:hint="eastAsia"/>
          <w:bCs/>
          <w:sz w:val="28"/>
          <w:szCs w:val="28"/>
        </w:rPr>
        <w:t>番禺区</w:t>
      </w:r>
      <w:proofErr w:type="gramEnd"/>
      <w:r>
        <w:rPr>
          <w:rFonts w:ascii="Times New Roman" w:eastAsia="仿宋" w:hAnsi="Times New Roman" w:hint="eastAsia"/>
          <w:bCs/>
          <w:sz w:val="28"/>
          <w:szCs w:val="28"/>
        </w:rPr>
        <w:t>广州大学生广州</w:t>
      </w:r>
      <w:proofErr w:type="gramStart"/>
      <w:r>
        <w:rPr>
          <w:rFonts w:ascii="Times New Roman" w:eastAsia="仿宋" w:hAnsi="Times New Roman" w:hint="eastAsia"/>
          <w:bCs/>
          <w:sz w:val="28"/>
          <w:szCs w:val="28"/>
        </w:rPr>
        <w:t>外语外贸</w:t>
      </w:r>
      <w:proofErr w:type="gramEnd"/>
      <w:r>
        <w:rPr>
          <w:rFonts w:ascii="Times New Roman" w:eastAsia="仿宋" w:hAnsi="Times New Roman" w:hint="eastAsia"/>
          <w:bCs/>
          <w:sz w:val="28"/>
          <w:szCs w:val="28"/>
        </w:rPr>
        <w:t>大学院系办公楼一楼数学与统计学院学工办，邮政编码：</w:t>
      </w:r>
      <w:r>
        <w:rPr>
          <w:rFonts w:ascii="Times New Roman" w:eastAsia="仿宋" w:hAnsi="Times New Roman" w:hint="eastAsia"/>
          <w:bCs/>
          <w:sz w:val="28"/>
          <w:szCs w:val="28"/>
        </w:rPr>
        <w:t>510006</w:t>
      </w:r>
      <w:r>
        <w:rPr>
          <w:rFonts w:ascii="Times New Roman" w:eastAsia="仿宋" w:hAnsi="Times New Roman" w:hint="eastAsia"/>
          <w:bCs/>
          <w:sz w:val="28"/>
          <w:szCs w:val="28"/>
        </w:rPr>
        <w:t>，联系人：薛达</w:t>
      </w:r>
      <w:r>
        <w:rPr>
          <w:rFonts w:ascii="Times New Roman" w:eastAsia="仿宋" w:hAnsi="Times New Roman" w:hint="eastAsia"/>
          <w:bCs/>
          <w:sz w:val="28"/>
          <w:szCs w:val="28"/>
        </w:rPr>
        <w:t>,</w:t>
      </w:r>
      <w:r>
        <w:rPr>
          <w:rFonts w:ascii="Times New Roman" w:eastAsia="仿宋" w:hAnsi="Times New Roman" w:hint="eastAsia"/>
          <w:bCs/>
          <w:sz w:val="28"/>
          <w:szCs w:val="28"/>
        </w:rPr>
        <w:t>手机：</w:t>
      </w:r>
      <w:r>
        <w:rPr>
          <w:rFonts w:ascii="Times New Roman" w:eastAsia="仿宋" w:hAnsi="Times New Roman" w:hint="eastAsia"/>
          <w:bCs/>
          <w:sz w:val="28"/>
          <w:szCs w:val="28"/>
        </w:rPr>
        <w:t>15626484988</w:t>
      </w:r>
      <w:r>
        <w:rPr>
          <w:rFonts w:ascii="Times New Roman" w:eastAsia="仿宋" w:hAnsi="Times New Roman" w:hint="eastAsia"/>
          <w:bCs/>
          <w:sz w:val="28"/>
          <w:szCs w:val="28"/>
        </w:rPr>
        <w:t>）。</w:t>
      </w:r>
    </w:p>
    <w:p w:rsidR="00594681" w:rsidRPr="003D24F1" w:rsidRDefault="00594681" w:rsidP="00594681">
      <w:pPr>
        <w:adjustRightInd w:val="0"/>
        <w:snapToGrid w:val="0"/>
        <w:spacing w:line="312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eastAsia="仿宋"/>
          <w:sz w:val="28"/>
          <w:szCs w:val="28"/>
        </w:rPr>
        <w:t>4</w:t>
      </w:r>
      <w:r>
        <w:rPr>
          <w:rFonts w:eastAsia="仿宋" w:hAnsi="仿宋"/>
          <w:sz w:val="28"/>
          <w:szCs w:val="28"/>
        </w:rPr>
        <w:t>、标题用黑体，三号字</w:t>
      </w:r>
      <w:r>
        <w:rPr>
          <w:rFonts w:eastAsia="仿宋" w:hAnsi="仿宋" w:hint="eastAsia"/>
          <w:sz w:val="28"/>
          <w:szCs w:val="28"/>
        </w:rPr>
        <w:t>，加粗</w:t>
      </w:r>
      <w:r>
        <w:rPr>
          <w:rFonts w:eastAsia="仿宋" w:hAnsi="仿宋"/>
          <w:sz w:val="28"/>
          <w:szCs w:val="28"/>
        </w:rPr>
        <w:t>；正文用仿宋，四号字，行间距为</w:t>
      </w:r>
      <w:r>
        <w:rPr>
          <w:rFonts w:eastAsia="仿宋"/>
          <w:sz w:val="28"/>
          <w:szCs w:val="28"/>
        </w:rPr>
        <w:t>1.5</w:t>
      </w:r>
      <w:r>
        <w:rPr>
          <w:rFonts w:eastAsia="仿宋" w:hAnsi="仿宋"/>
          <w:sz w:val="28"/>
          <w:szCs w:val="28"/>
        </w:rPr>
        <w:t>倍行距</w:t>
      </w:r>
      <w:r>
        <w:rPr>
          <w:rFonts w:eastAsia="仿宋" w:hAnsi="仿宋" w:hint="eastAsia"/>
          <w:sz w:val="28"/>
          <w:szCs w:val="28"/>
        </w:rPr>
        <w:t>；段落首行缩进</w:t>
      </w:r>
      <w:r>
        <w:rPr>
          <w:rFonts w:eastAsia="仿宋" w:hAnsi="仿宋" w:hint="eastAsia"/>
          <w:sz w:val="28"/>
          <w:szCs w:val="28"/>
        </w:rPr>
        <w:t>2</w:t>
      </w:r>
      <w:r>
        <w:rPr>
          <w:rFonts w:eastAsia="仿宋" w:hAnsi="仿宋" w:hint="eastAsia"/>
          <w:sz w:val="28"/>
          <w:szCs w:val="28"/>
        </w:rPr>
        <w:t>个字符。</w:t>
      </w:r>
      <w:r>
        <w:rPr>
          <w:rFonts w:ascii="仿宋_GB2312" w:eastAsia="仿宋_GB2312" w:hint="eastAsia"/>
          <w:sz w:val="28"/>
          <w:szCs w:val="28"/>
        </w:rPr>
        <w:t>正文结构层次序数为第一层为“一、”、第二层为“（一）”、第三层为“1.”、第四层为“（1）”。</w:t>
      </w:r>
    </w:p>
    <w:p w:rsidR="00594681" w:rsidRDefault="00594681" w:rsidP="00594681">
      <w:pPr>
        <w:adjustRightInd w:val="0"/>
        <w:snapToGrid w:val="0"/>
        <w:spacing w:line="240" w:lineRule="atLeas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基本信息</w:t>
      </w:r>
    </w:p>
    <w:p w:rsidR="00594681" w:rsidRDefault="00594681" w:rsidP="00594681">
      <w:pPr>
        <w:adjustRightInd w:val="0"/>
        <w:snapToGrid w:val="0"/>
        <w:spacing w:line="360" w:lineRule="auto"/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8"/>
        <w:gridCol w:w="16"/>
        <w:gridCol w:w="524"/>
        <w:gridCol w:w="906"/>
        <w:gridCol w:w="174"/>
        <w:gridCol w:w="314"/>
        <w:gridCol w:w="194"/>
        <w:gridCol w:w="585"/>
        <w:gridCol w:w="376"/>
        <w:gridCol w:w="511"/>
        <w:gridCol w:w="720"/>
        <w:gridCol w:w="683"/>
        <w:gridCol w:w="683"/>
        <w:gridCol w:w="2774"/>
      </w:tblGrid>
      <w:tr w:rsidR="00594681" w:rsidTr="00B95C2A">
        <w:trPr>
          <w:trHeight w:hRule="exact" w:val="567"/>
        </w:trPr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4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</w:tr>
      <w:tr w:rsidR="00594681" w:rsidTr="00B95C2A">
        <w:trPr>
          <w:trHeight w:hRule="exact" w:val="567"/>
        </w:trPr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ind w:firstLineChars="300" w:firstLine="630"/>
              <w:jc w:val="center"/>
            </w:pPr>
          </w:p>
        </w:tc>
      </w:tr>
      <w:tr w:rsidR="00594681" w:rsidTr="00B95C2A">
        <w:trPr>
          <w:trHeight w:hRule="exact" w:val="567"/>
        </w:trPr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所在学校</w:t>
            </w:r>
          </w:p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（含院系）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座机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</w:tr>
      <w:tr w:rsidR="00594681" w:rsidTr="00B95C2A">
        <w:trPr>
          <w:trHeight w:hRule="exact" w:val="567"/>
        </w:trPr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就读专业</w:t>
            </w:r>
          </w:p>
        </w:tc>
        <w:tc>
          <w:tcPr>
            <w:tcW w:w="1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</w:tr>
      <w:tr w:rsidR="00594681" w:rsidTr="00B95C2A">
        <w:trPr>
          <w:trHeight w:hRule="exact" w:val="567"/>
        </w:trPr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</w:tr>
      <w:tr w:rsidR="00594681" w:rsidTr="00B95C2A">
        <w:trPr>
          <w:trHeight w:hRule="exact" w:val="567"/>
        </w:trPr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</w:tr>
      <w:tr w:rsidR="00594681" w:rsidTr="00B95C2A">
        <w:trPr>
          <w:cantSplit/>
          <w:trHeight w:hRule="exact" w:val="624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594681" w:rsidRDefault="00594681" w:rsidP="00B95C2A">
            <w:pPr>
              <w:ind w:left="113" w:right="113"/>
              <w:jc w:val="center"/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指导方向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27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所在学校院系</w:t>
            </w:r>
          </w:p>
        </w:tc>
      </w:tr>
      <w:tr w:rsidR="00594681" w:rsidTr="00B95C2A">
        <w:trPr>
          <w:cantSplit/>
          <w:trHeight w:hRule="exact" w:val="624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</w:tr>
      <w:tr w:rsidR="00594681" w:rsidTr="00B95C2A">
        <w:trPr>
          <w:cantSplit/>
          <w:trHeight w:hRule="exact" w:val="624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</w:tr>
      <w:tr w:rsidR="00594681" w:rsidTr="00B95C2A">
        <w:trPr>
          <w:cantSplit/>
          <w:trHeight w:hRule="exact" w:val="624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</w:tr>
      <w:tr w:rsidR="00594681" w:rsidTr="00B95C2A">
        <w:trPr>
          <w:cantSplit/>
          <w:trHeight w:hRule="exact" w:val="624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</w:tr>
      <w:tr w:rsidR="00594681" w:rsidTr="00B95C2A">
        <w:trPr>
          <w:cantSplit/>
          <w:trHeight w:hRule="exact" w:val="624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594681" w:rsidRDefault="00594681" w:rsidP="00B95C2A">
            <w:pPr>
              <w:jc w:val="center"/>
            </w:pPr>
          </w:p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594681" w:rsidRDefault="00594681" w:rsidP="00B95C2A">
            <w:pPr>
              <w:jc w:val="center"/>
            </w:pPr>
          </w:p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594681" w:rsidRDefault="00594681" w:rsidP="00B95C2A">
            <w:pPr>
              <w:jc w:val="center"/>
            </w:pPr>
          </w:p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594681" w:rsidRDefault="00594681" w:rsidP="00B95C2A">
            <w:pPr>
              <w:jc w:val="center"/>
            </w:pPr>
          </w:p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27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hint="eastAsia"/>
              </w:rPr>
              <w:t>所在学校院系</w:t>
            </w:r>
          </w:p>
        </w:tc>
      </w:tr>
      <w:tr w:rsidR="00594681" w:rsidTr="00B95C2A">
        <w:trPr>
          <w:cantSplit/>
          <w:trHeight w:hRule="exact" w:val="624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</w:tr>
      <w:tr w:rsidR="00594681" w:rsidTr="00B95C2A">
        <w:trPr>
          <w:cantSplit/>
          <w:trHeight w:hRule="exact" w:val="624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</w:tr>
      <w:tr w:rsidR="00594681" w:rsidTr="00B95C2A">
        <w:trPr>
          <w:cantSplit/>
          <w:trHeight w:hRule="exact" w:val="624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</w:tr>
      <w:tr w:rsidR="00594681" w:rsidTr="00B95C2A">
        <w:trPr>
          <w:cantSplit/>
          <w:trHeight w:hRule="exact" w:val="624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</w:tr>
      <w:tr w:rsidR="00594681" w:rsidTr="00B95C2A">
        <w:trPr>
          <w:cantSplit/>
          <w:trHeight w:hRule="exact" w:val="624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</w:tr>
      <w:tr w:rsidR="00594681" w:rsidTr="00B95C2A">
        <w:trPr>
          <w:cantSplit/>
          <w:trHeight w:hRule="exact" w:val="624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  <w:tc>
          <w:tcPr>
            <w:tcW w:w="27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681" w:rsidRDefault="00594681" w:rsidP="00B95C2A">
            <w:pPr>
              <w:jc w:val="center"/>
            </w:pPr>
          </w:p>
        </w:tc>
      </w:tr>
    </w:tbl>
    <w:p w:rsidR="00594681" w:rsidRDefault="00594681" w:rsidP="00594681">
      <w:pPr>
        <w:adjustRightInd w:val="0"/>
        <w:snapToGrid w:val="0"/>
        <w:spacing w:line="360" w:lineRule="auto"/>
        <w:sectPr w:rsidR="00594681">
          <w:headerReference w:type="default" r:id="rId8"/>
          <w:footerReference w:type="default" r:id="rId9"/>
          <w:footerReference w:type="first" r:id="rId10"/>
          <w:pgSz w:w="11907" w:h="16840"/>
          <w:pgMar w:top="1701" w:right="1134" w:bottom="1418" w:left="1440" w:header="851" w:footer="851" w:gutter="0"/>
          <w:pgNumType w:start="1"/>
          <w:cols w:space="720"/>
          <w:titlePg/>
          <w:docGrid w:type="lines" w:linePitch="312"/>
        </w:sectPr>
      </w:pPr>
    </w:p>
    <w:p w:rsidR="00594681" w:rsidRDefault="00594681" w:rsidP="00594681">
      <w:pPr>
        <w:adjustRightInd w:val="0"/>
        <w:snapToGrid w:val="0"/>
        <w:spacing w:line="360" w:lineRule="auto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lastRenderedPageBreak/>
        <w:t>XXX</w:t>
      </w:r>
      <w:r>
        <w:rPr>
          <w:rFonts w:eastAsia="黑体" w:hint="eastAsia"/>
          <w:b/>
          <w:sz w:val="36"/>
          <w:szCs w:val="36"/>
        </w:rPr>
        <w:t>调查</w:t>
      </w:r>
    </w:p>
    <w:p w:rsidR="00594681" w:rsidRDefault="00594681" w:rsidP="00594681">
      <w:pPr>
        <w:adjustRightInd w:val="0"/>
        <w:snapToGrid w:val="0"/>
        <w:spacing w:line="360" w:lineRule="auto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一、前言</w:t>
      </w:r>
    </w:p>
    <w:p w:rsidR="00594681" w:rsidRDefault="00594681" w:rsidP="0059468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（对调查的背景、目的、时间、地点、对象以及人员组成等调查本身的基本情况说明）</w:t>
      </w:r>
    </w:p>
    <w:p w:rsidR="00594681" w:rsidRDefault="00594681" w:rsidP="0059468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594681" w:rsidRDefault="00594681" w:rsidP="0059468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594681" w:rsidRDefault="00594681" w:rsidP="00594681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问卷的设计与发放</w:t>
      </w:r>
    </w:p>
    <w:p w:rsidR="00594681" w:rsidRDefault="00594681" w:rsidP="0059468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（对调查问卷的设计思路、调查问卷的发放和回收等调查工具的情况说明）</w:t>
      </w:r>
    </w:p>
    <w:p w:rsidR="00594681" w:rsidRDefault="00594681" w:rsidP="0059468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594681" w:rsidRDefault="00594681" w:rsidP="00594681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594681" w:rsidRDefault="00594681" w:rsidP="00594681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594681" w:rsidRDefault="00594681" w:rsidP="00594681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调查统计分析</w:t>
      </w:r>
    </w:p>
    <w:p w:rsidR="00594681" w:rsidRDefault="00594681" w:rsidP="0059468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（对问卷数据进行基本状况描述、相关性分析、回归分析、因子分析等相关统计分析）</w:t>
      </w:r>
    </w:p>
    <w:p w:rsidR="00594681" w:rsidRDefault="00594681" w:rsidP="0059468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594681" w:rsidRDefault="00594681" w:rsidP="0059468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594681" w:rsidRDefault="00594681" w:rsidP="00594681">
      <w:pPr>
        <w:adjustRightInd w:val="0"/>
        <w:snapToGrid w:val="0"/>
        <w:spacing w:line="360" w:lineRule="auto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四、结论</w:t>
      </w:r>
    </w:p>
    <w:p w:rsidR="00594681" w:rsidRDefault="00594681" w:rsidP="0059468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（从调查研究中发现的问题，得出的观点与结论，并提出解决问题的方法、对策与建议等）</w:t>
      </w:r>
    </w:p>
    <w:p w:rsidR="00594681" w:rsidRDefault="00594681" w:rsidP="0059468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594681" w:rsidRDefault="00594681" w:rsidP="00594681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594681" w:rsidRDefault="00594681" w:rsidP="00594681">
      <w:pPr>
        <w:adjustRightInd w:val="0"/>
        <w:snapToGrid w:val="0"/>
        <w:spacing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五、附录</w:t>
      </w:r>
    </w:p>
    <w:p w:rsidR="00594681" w:rsidRDefault="00594681" w:rsidP="00594681">
      <w:p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（包括调查问卷、调查照片等调查研究的相关材料）</w:t>
      </w:r>
    </w:p>
    <w:p w:rsidR="00594681" w:rsidRDefault="00594681" w:rsidP="00594681">
      <w:pPr>
        <w:spacing w:line="48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审批意见</w:t>
      </w:r>
    </w:p>
    <w:tbl>
      <w:tblPr>
        <w:tblW w:w="972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9114"/>
      </w:tblGrid>
      <w:tr w:rsidR="00594681" w:rsidTr="00B95C2A">
        <w:trPr>
          <w:trHeight w:val="1850"/>
          <w:jc w:val="center"/>
        </w:trPr>
        <w:tc>
          <w:tcPr>
            <w:tcW w:w="606" w:type="dxa"/>
            <w:vAlign w:val="center"/>
          </w:tcPr>
          <w:p w:rsidR="00594681" w:rsidRDefault="00594681" w:rsidP="00B95C2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指导教师意见</w:t>
            </w:r>
          </w:p>
        </w:tc>
        <w:tc>
          <w:tcPr>
            <w:tcW w:w="9114" w:type="dxa"/>
          </w:tcPr>
          <w:p w:rsidR="00594681" w:rsidRDefault="00594681" w:rsidP="00B95C2A">
            <w:pPr>
              <w:jc w:val="left"/>
            </w:pPr>
          </w:p>
          <w:p w:rsidR="00594681" w:rsidRDefault="00594681" w:rsidP="00B95C2A">
            <w:pPr>
              <w:jc w:val="left"/>
              <w:rPr>
                <w:sz w:val="32"/>
                <w:szCs w:val="32"/>
              </w:rPr>
            </w:pPr>
          </w:p>
          <w:p w:rsidR="00594681" w:rsidRDefault="00594681" w:rsidP="00B95C2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□不同意推荐</w:t>
            </w:r>
          </w:p>
          <w:p w:rsidR="00594681" w:rsidRDefault="00594681" w:rsidP="00B95C2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□同意推荐</w:t>
            </w:r>
          </w:p>
          <w:p w:rsidR="00594681" w:rsidRDefault="00594681" w:rsidP="00B95C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指导教师签字：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594681" w:rsidRDefault="00594681" w:rsidP="00B95C2A">
            <w:pPr>
              <w:spacing w:line="360" w:lineRule="auto"/>
              <w:jc w:val="center"/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94681" w:rsidTr="00B95C2A">
        <w:trPr>
          <w:trHeight w:val="1850"/>
          <w:jc w:val="center"/>
        </w:trPr>
        <w:tc>
          <w:tcPr>
            <w:tcW w:w="606" w:type="dxa"/>
            <w:vAlign w:val="center"/>
          </w:tcPr>
          <w:p w:rsidR="00594681" w:rsidRDefault="00594681" w:rsidP="00B95C2A">
            <w:pPr>
              <w:jc w:val="center"/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所在院校意见</w:t>
            </w:r>
          </w:p>
        </w:tc>
        <w:tc>
          <w:tcPr>
            <w:tcW w:w="9114" w:type="dxa"/>
          </w:tcPr>
          <w:p w:rsidR="00594681" w:rsidRDefault="00594681" w:rsidP="00B95C2A"/>
          <w:p w:rsidR="00594681" w:rsidRDefault="00594681" w:rsidP="00B95C2A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94681" w:rsidRDefault="00594681" w:rsidP="00B95C2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□不同意推荐</w:t>
            </w:r>
          </w:p>
          <w:p w:rsidR="00594681" w:rsidRDefault="00594681" w:rsidP="00B95C2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□同意推荐</w:t>
            </w:r>
          </w:p>
          <w:p w:rsidR="00594681" w:rsidRDefault="00594681" w:rsidP="00B95C2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594681" w:rsidRDefault="00594681" w:rsidP="00B95C2A">
            <w:pPr>
              <w:spacing w:line="360" w:lineRule="auto"/>
              <w:jc w:val="center"/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94681" w:rsidTr="00B95C2A">
        <w:trPr>
          <w:trHeight w:val="2848"/>
          <w:jc w:val="center"/>
        </w:trPr>
        <w:tc>
          <w:tcPr>
            <w:tcW w:w="6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81" w:rsidRDefault="00594681" w:rsidP="00B95C2A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省教育调查大赛组委会审核意见</w:t>
            </w:r>
          </w:p>
        </w:tc>
        <w:tc>
          <w:tcPr>
            <w:tcW w:w="9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94681" w:rsidRDefault="00594681" w:rsidP="00B95C2A">
            <w:pPr>
              <w:jc w:val="left"/>
            </w:pPr>
          </w:p>
          <w:p w:rsidR="00594681" w:rsidRDefault="00594681" w:rsidP="00B95C2A">
            <w:pPr>
              <w:jc w:val="left"/>
            </w:pPr>
          </w:p>
          <w:p w:rsidR="00594681" w:rsidRDefault="00594681" w:rsidP="00B95C2A">
            <w:pPr>
              <w:jc w:val="left"/>
            </w:pPr>
          </w:p>
          <w:p w:rsidR="00594681" w:rsidRDefault="00594681" w:rsidP="00B95C2A">
            <w:pPr>
              <w:jc w:val="left"/>
            </w:pPr>
          </w:p>
          <w:p w:rsidR="00594681" w:rsidRDefault="00594681" w:rsidP="00B95C2A">
            <w:pPr>
              <w:jc w:val="left"/>
            </w:pPr>
          </w:p>
          <w:p w:rsidR="00594681" w:rsidRDefault="00594681" w:rsidP="00B95C2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□不同意推荐</w:t>
            </w:r>
          </w:p>
          <w:p w:rsidR="00594681" w:rsidRDefault="00594681" w:rsidP="00B95C2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□同意推荐</w:t>
            </w:r>
          </w:p>
          <w:p w:rsidR="00594681" w:rsidRDefault="00594681" w:rsidP="00B95C2A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594681" w:rsidRDefault="00594681" w:rsidP="00B95C2A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594681" w:rsidRDefault="00594681" w:rsidP="00B95C2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594681" w:rsidRDefault="00594681" w:rsidP="00594681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BD2A12" w:rsidRDefault="00BD2A12">
      <w:bookmarkStart w:id="0" w:name="_GoBack"/>
      <w:bookmarkEnd w:id="0"/>
    </w:p>
    <w:sectPr w:rsidR="00BD2A12"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F8" w:rsidRDefault="000443F8" w:rsidP="00594681">
      <w:r>
        <w:separator/>
      </w:r>
    </w:p>
  </w:endnote>
  <w:endnote w:type="continuationSeparator" w:id="0">
    <w:p w:rsidR="000443F8" w:rsidRDefault="000443F8" w:rsidP="0059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81" w:rsidRDefault="00594681">
    <w:pPr>
      <w:pStyle w:val="a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rPr>
        <w:noProof/>
      </w:rPr>
      <w:t>2</w:t>
    </w:r>
    <w:r>
      <w:rPr>
        <w:rFonts w:hint="eastAs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81" w:rsidRDefault="00594681">
    <w:pPr>
      <w:pStyle w:val="a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rPr>
        <w:noProof/>
      </w:rPr>
      <w:t>1</w:t>
    </w:r>
    <w:r>
      <w:rPr>
        <w:rFonts w:hint="eastAsi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FD" w:rsidRDefault="000443F8">
    <w:pPr>
      <w:pStyle w:val="a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594681">
      <w:rPr>
        <w:noProof/>
      </w:rPr>
      <w:t>- 5 -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F8" w:rsidRDefault="000443F8" w:rsidP="00594681">
      <w:r>
        <w:separator/>
      </w:r>
    </w:p>
  </w:footnote>
  <w:footnote w:type="continuationSeparator" w:id="0">
    <w:p w:rsidR="000443F8" w:rsidRDefault="000443F8" w:rsidP="0059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81" w:rsidRDefault="005946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71"/>
    <w:rsid w:val="000443F8"/>
    <w:rsid w:val="00345924"/>
    <w:rsid w:val="0041491A"/>
    <w:rsid w:val="005269F9"/>
    <w:rsid w:val="00594681"/>
    <w:rsid w:val="005964FE"/>
    <w:rsid w:val="005D5796"/>
    <w:rsid w:val="005E270D"/>
    <w:rsid w:val="00622CB9"/>
    <w:rsid w:val="006360C0"/>
    <w:rsid w:val="00812FEB"/>
    <w:rsid w:val="009C40CD"/>
    <w:rsid w:val="009D7623"/>
    <w:rsid w:val="00A234EF"/>
    <w:rsid w:val="00AF7CE8"/>
    <w:rsid w:val="00BC5775"/>
    <w:rsid w:val="00BD2A12"/>
    <w:rsid w:val="00D56171"/>
    <w:rsid w:val="00D9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8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94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68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94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681"/>
    <w:rPr>
      <w:sz w:val="18"/>
      <w:szCs w:val="18"/>
    </w:rPr>
  </w:style>
  <w:style w:type="paragraph" w:styleId="a5">
    <w:name w:val="Normal (Web)"/>
    <w:basedOn w:val="a"/>
    <w:qFormat/>
    <w:rsid w:val="0059468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8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94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68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94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681"/>
    <w:rPr>
      <w:sz w:val="18"/>
      <w:szCs w:val="18"/>
    </w:rPr>
  </w:style>
  <w:style w:type="paragraph" w:styleId="a5">
    <w:name w:val="Normal (Web)"/>
    <w:basedOn w:val="a"/>
    <w:qFormat/>
    <w:rsid w:val="0059468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2</cp:revision>
  <dcterms:created xsi:type="dcterms:W3CDTF">2018-07-17T07:27:00Z</dcterms:created>
  <dcterms:modified xsi:type="dcterms:W3CDTF">2018-07-17T07:27:00Z</dcterms:modified>
</cp:coreProperties>
</file>